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</w:t>
      </w:r>
      <w:r>
        <w:rPr>
          <w:b/>
          <w:bCs/>
          <w:sz w:val="28"/>
          <w:szCs w:val="28"/>
          <w:lang w:val="en-US"/>
        </w:rPr>
        <w:t>7</w:t>
      </w:r>
      <w:r>
        <w:rPr>
          <w:b/>
          <w:bCs/>
          <w:sz w:val="28"/>
          <w:szCs w:val="28"/>
        </w:rPr>
        <w:t xml:space="preserve">а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1 урок (</w:t>
      </w:r>
      <w:r>
        <w:rPr>
          <w:b w:val="false"/>
          <w:bCs w:val="false"/>
          <w:sz w:val="28"/>
          <w:szCs w:val="28"/>
          <w:lang w:val="ru-RU"/>
        </w:rPr>
        <w:t>04</w:t>
      </w:r>
      <w:r>
        <w:rPr>
          <w:b w:val="false"/>
          <w:bCs w:val="false"/>
          <w:sz w:val="28"/>
          <w:szCs w:val="28"/>
          <w:lang w:val="ru-RU"/>
        </w:rPr>
        <w:t>.0</w:t>
      </w:r>
      <w:r>
        <w:rPr>
          <w:b w:val="false"/>
          <w:bCs w:val="false"/>
          <w:sz w:val="28"/>
          <w:szCs w:val="28"/>
          <w:lang w:val="ru-RU"/>
        </w:rPr>
        <w:t>5</w:t>
      </w:r>
      <w:r>
        <w:rPr>
          <w:b w:val="false"/>
          <w:bCs w:val="false"/>
          <w:sz w:val="28"/>
          <w:szCs w:val="28"/>
          <w:lang w:val="ru-RU"/>
        </w:rPr>
        <w:t>) выслать задание до конца дня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Написать электронное письмо о своих каникулах </w:t>
      </w:r>
      <w:r>
        <w:rPr>
          <w:sz w:val="28"/>
          <w:szCs w:val="28"/>
          <w:lang w:val="ru-RU"/>
        </w:rPr>
        <w:t>по образцу упр.3 стр. 90 по плану: где вы, как вам нравится там, чем вы занимаетесь, какие подарки или сувениры купили, когда возвращаетесь. 8-10 предложений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en-US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en-US"/>
        </w:rPr>
        <w:t xml:space="preserve">2 </w:t>
      </w:r>
      <w:r>
        <w:rPr>
          <w:b w:val="false"/>
          <w:bCs w:val="false"/>
          <w:sz w:val="28"/>
          <w:szCs w:val="28"/>
          <w:lang w:val="ru-RU"/>
        </w:rPr>
        <w:t>урок (</w:t>
      </w:r>
      <w:r>
        <w:rPr>
          <w:b w:val="false"/>
          <w:bCs w:val="false"/>
          <w:sz w:val="28"/>
          <w:szCs w:val="28"/>
          <w:lang w:val="ru-RU"/>
        </w:rPr>
        <w:t>06</w:t>
      </w:r>
      <w:r>
        <w:rPr>
          <w:b w:val="false"/>
          <w:bCs w:val="false"/>
          <w:sz w:val="28"/>
          <w:szCs w:val="28"/>
          <w:lang w:val="ru-RU"/>
        </w:rPr>
        <w:t>.0</w:t>
      </w:r>
      <w:r>
        <w:rPr>
          <w:b w:val="false"/>
          <w:bCs w:val="false"/>
          <w:sz w:val="28"/>
          <w:szCs w:val="28"/>
          <w:lang w:val="ru-RU"/>
        </w:rPr>
        <w:t>5</w:t>
      </w:r>
      <w:r>
        <w:rPr>
          <w:b w:val="false"/>
          <w:bCs w:val="false"/>
          <w:sz w:val="28"/>
          <w:szCs w:val="28"/>
          <w:lang w:val="ru-RU"/>
        </w:rPr>
        <w:t>)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ru-RU"/>
        </w:rPr>
        <w:t xml:space="preserve">Упр.4 стр. 92 перевести на русский два диалога о том, как выражать восхищение и благодарить за подарок. 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ru-RU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3 урок (08.05)</w:t>
      </w:r>
    </w:p>
    <w:p>
      <w:pPr>
        <w:pStyle w:val="Normal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Упр. 2 стр. 96 записать слова по теме Стресс в тетрадь с переводом. Перевести текст </w:t>
      </w:r>
      <w:r>
        <w:rPr>
          <w:sz w:val="28"/>
          <w:szCs w:val="28"/>
          <w:lang w:val="en-US"/>
        </w:rPr>
        <w:t xml:space="preserve">Take it Easy </w:t>
      </w:r>
      <w:r>
        <w:rPr>
          <w:sz w:val="28"/>
          <w:szCs w:val="28"/>
          <w:lang w:val="ru-RU"/>
        </w:rPr>
        <w:t>на стр. 96 на русский.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LibreOffice/6.1.2.1$Windows_X86_64 LibreOffice_project/65905a128db06ba48db947242809d14d3f9a93fe</Application>
  <Pages>1</Pages>
  <Words>100</Words>
  <Characters>512</Characters>
  <CharactersWithSpaces>606</CharactersWithSpaces>
  <Paragraphs>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2020-04-30T22:20:17Z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