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3" w:rsidRPr="007A2188" w:rsidRDefault="008916A3" w:rsidP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Здравствуйте, ребята!</w:t>
      </w:r>
    </w:p>
    <w:p w:rsidR="008916A3" w:rsidRPr="007A2188" w:rsidRDefault="008916A3" w:rsidP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 xml:space="preserve">Регистрируемся по ссылке, указав свои ФИО. </w:t>
      </w:r>
      <w:bookmarkStart w:id="0" w:name="_GoBack"/>
      <w:bookmarkEnd w:id="0"/>
    </w:p>
    <w:p w:rsidR="008916A3" w:rsidRDefault="002567AF" w:rsidP="008916A3">
      <w:pPr>
        <w:rPr>
          <w:rStyle w:val="a3"/>
          <w:rFonts w:ascii="Georgia" w:hAnsi="Georgia"/>
          <w:sz w:val="24"/>
          <w:szCs w:val="24"/>
        </w:rPr>
      </w:pPr>
      <w:r>
        <w:fldChar w:fldCharType="begin"/>
      </w:r>
      <w:r>
        <w:instrText xml:space="preserve"> HYPERLINK "https://resh.edu.ru/office/user/link_teacher/?code=8c045882d791cfb049cc" </w:instrText>
      </w:r>
      <w:r>
        <w:fldChar w:fldCharType="separate"/>
      </w:r>
      <w:r w:rsidR="008916A3" w:rsidRPr="007A2188">
        <w:rPr>
          <w:rStyle w:val="a3"/>
          <w:rFonts w:ascii="Georgia" w:hAnsi="Georgia"/>
          <w:sz w:val="24"/>
          <w:szCs w:val="24"/>
        </w:rPr>
        <w:t>https://resh.edu.ru/office/user/link_teacher/?code=8c045882d791cfb049cc</w:t>
      </w:r>
      <w:r>
        <w:rPr>
          <w:rStyle w:val="a3"/>
          <w:rFonts w:ascii="Georgia" w:hAnsi="Georgia"/>
          <w:sz w:val="24"/>
          <w:szCs w:val="24"/>
        </w:rPr>
        <w:fldChar w:fldCharType="end"/>
      </w:r>
    </w:p>
    <w:p w:rsidR="004F3A31" w:rsidRPr="004F3A31" w:rsidRDefault="004F3A31" w:rsidP="008916A3">
      <w:pPr>
        <w:rPr>
          <w:rStyle w:val="a3"/>
          <w:rFonts w:ascii="Georgia" w:hAnsi="Georgia"/>
          <w:color w:val="auto"/>
          <w:sz w:val="24"/>
          <w:szCs w:val="24"/>
          <w:u w:val="none"/>
        </w:rPr>
      </w:pPr>
      <w:r w:rsidRPr="004F3A31">
        <w:rPr>
          <w:rStyle w:val="a3"/>
          <w:rFonts w:ascii="Georgia" w:hAnsi="Georgia"/>
          <w:color w:val="auto"/>
          <w:sz w:val="24"/>
          <w:szCs w:val="24"/>
          <w:u w:val="none"/>
        </w:rPr>
        <w:t>Урок 14. Дигибридное скрещивание</w:t>
      </w:r>
    </w:p>
    <w:p w:rsidR="004F3A31" w:rsidRPr="004F3A31" w:rsidRDefault="004F3A31" w:rsidP="008916A3">
      <w:pPr>
        <w:rPr>
          <w:rFonts w:ascii="Georgia" w:hAnsi="Georgia"/>
          <w:sz w:val="24"/>
          <w:szCs w:val="24"/>
        </w:rPr>
      </w:pPr>
      <w:hyperlink r:id="rId5" w:history="1">
        <w:r w:rsidRPr="004F3A31">
          <w:rPr>
            <w:rStyle w:val="a3"/>
            <w:rFonts w:ascii="Georgia" w:hAnsi="Georgia"/>
          </w:rPr>
          <w:t>https://resh.edu.ru/subject/lesson/4725/start/107947/</w:t>
        </w:r>
      </w:hyperlink>
    </w:p>
    <w:p w:rsidR="008916A3" w:rsidRPr="007A2188" w:rsidRDefault="008916A3" w:rsidP="008916A3">
      <w:pPr>
        <w:rPr>
          <w:rFonts w:ascii="Georgia" w:hAnsi="Georgia"/>
          <w:b/>
          <w:color w:val="FF0000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Задания</w:t>
      </w:r>
      <w:r w:rsidR="004F3A31">
        <w:rPr>
          <w:rFonts w:ascii="Georgia" w:hAnsi="Georgia"/>
          <w:sz w:val="24"/>
          <w:szCs w:val="24"/>
        </w:rPr>
        <w:t xml:space="preserve">* </w:t>
      </w:r>
      <w:r w:rsidRPr="007A2188">
        <w:rPr>
          <w:rFonts w:ascii="Georgia" w:hAnsi="Georgia"/>
          <w:sz w:val="24"/>
          <w:szCs w:val="24"/>
        </w:rPr>
        <w:t xml:space="preserve"> прикрепить в виде </w:t>
      </w:r>
      <w:r w:rsidRPr="007A2188">
        <w:rPr>
          <w:rFonts w:ascii="Georgia" w:hAnsi="Georgia"/>
          <w:sz w:val="24"/>
          <w:szCs w:val="24"/>
          <w:u w:val="single"/>
        </w:rPr>
        <w:t>файла</w:t>
      </w:r>
      <w:r w:rsidRPr="007A2188">
        <w:rPr>
          <w:rFonts w:ascii="Georgia" w:hAnsi="Georgia"/>
          <w:sz w:val="24"/>
          <w:szCs w:val="24"/>
        </w:rPr>
        <w:t xml:space="preserve"> (на сайте) и отправить </w:t>
      </w:r>
      <w:r w:rsidRPr="007A2188">
        <w:rPr>
          <w:rFonts w:ascii="Georgia" w:hAnsi="Georgia"/>
          <w:b/>
          <w:color w:val="FF0000"/>
          <w:sz w:val="24"/>
          <w:szCs w:val="24"/>
        </w:rPr>
        <w:t>до 18.04.20</w:t>
      </w:r>
    </w:p>
    <w:p w:rsidR="008916A3" w:rsidRDefault="008916A3" w:rsidP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Желаю успехов!</w:t>
      </w:r>
    </w:p>
    <w:p w:rsidR="002567AF" w:rsidRPr="00142E85" w:rsidRDefault="002567AF" w:rsidP="002567AF">
      <w:pPr>
        <w:rPr>
          <w:rFonts w:ascii="Georgia" w:hAnsi="Georgia"/>
          <w:sz w:val="24"/>
          <w:szCs w:val="24"/>
        </w:rPr>
      </w:pPr>
      <w:r w:rsidRPr="00142E85">
        <w:rPr>
          <w:rFonts w:ascii="Georgia" w:hAnsi="Georgia"/>
          <w:sz w:val="24"/>
          <w:szCs w:val="24"/>
        </w:rPr>
        <w:t xml:space="preserve">*задания прикрепляются только после вашей регистрации. </w:t>
      </w:r>
      <w:r w:rsidRPr="00142E85">
        <w:rPr>
          <w:rFonts w:ascii="Georgia" w:hAnsi="Georgia"/>
          <w:sz w:val="24"/>
          <w:szCs w:val="24"/>
          <w:u w:val="single"/>
        </w:rPr>
        <w:t>Чем быстрее</w:t>
      </w:r>
      <w:r w:rsidRPr="00142E85">
        <w:rPr>
          <w:rFonts w:ascii="Georgia" w:hAnsi="Georgia"/>
          <w:sz w:val="24"/>
          <w:szCs w:val="24"/>
        </w:rPr>
        <w:t xml:space="preserve"> все пройдут регистрацию, тем больше времени на выполнение </w:t>
      </w:r>
      <w:proofErr w:type="spellStart"/>
      <w:r w:rsidRPr="00142E85">
        <w:rPr>
          <w:rFonts w:ascii="Georgia" w:hAnsi="Georgia"/>
          <w:sz w:val="24"/>
          <w:szCs w:val="24"/>
        </w:rPr>
        <w:t>дз</w:t>
      </w:r>
      <w:proofErr w:type="spellEnd"/>
      <w:r w:rsidRPr="00142E85">
        <w:rPr>
          <w:rFonts w:ascii="Georgia" w:hAnsi="Georgia"/>
          <w:sz w:val="24"/>
          <w:szCs w:val="24"/>
        </w:rPr>
        <w:t>.</w:t>
      </w:r>
    </w:p>
    <w:p w:rsidR="002567AF" w:rsidRPr="007A2188" w:rsidRDefault="002567AF" w:rsidP="008916A3">
      <w:pPr>
        <w:rPr>
          <w:rFonts w:ascii="Georgia" w:hAnsi="Georgia"/>
          <w:sz w:val="24"/>
          <w:szCs w:val="24"/>
        </w:rPr>
      </w:pPr>
    </w:p>
    <w:p w:rsidR="008916A3" w:rsidRPr="007A2188" w:rsidRDefault="008916A3">
      <w:pPr>
        <w:rPr>
          <w:rFonts w:ascii="Georgia" w:hAnsi="Georgia"/>
          <w:sz w:val="24"/>
          <w:szCs w:val="24"/>
        </w:rPr>
      </w:pPr>
    </w:p>
    <w:p w:rsidR="008916A3" w:rsidRPr="007A2188" w:rsidRDefault="008916A3">
      <w:pPr>
        <w:rPr>
          <w:rFonts w:ascii="Georgia" w:hAnsi="Georgia"/>
          <w:b/>
          <w:sz w:val="24"/>
          <w:szCs w:val="24"/>
        </w:rPr>
      </w:pPr>
      <w:r w:rsidRPr="007A2188">
        <w:rPr>
          <w:rFonts w:ascii="Georgia" w:hAnsi="Georgia"/>
          <w:b/>
          <w:sz w:val="24"/>
          <w:szCs w:val="24"/>
        </w:rPr>
        <w:t>Задача 1</w:t>
      </w:r>
    </w:p>
    <w:p w:rsidR="008916A3" w:rsidRPr="007A2188" w:rsidRDefault="008916A3" w:rsidP="008916A3">
      <w:pPr>
        <w:ind w:firstLine="708"/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 xml:space="preserve">Написать возможные типы гамет, продуцируемых организмами со следующими генотипами: ААВВ, </w:t>
      </w:r>
      <w:proofErr w:type="spellStart"/>
      <w:r w:rsidRPr="007A2188">
        <w:rPr>
          <w:rFonts w:ascii="Georgia" w:hAnsi="Georgia"/>
          <w:sz w:val="24"/>
          <w:szCs w:val="24"/>
        </w:rPr>
        <w:t>CcDD</w:t>
      </w:r>
      <w:proofErr w:type="spellEnd"/>
      <w:r w:rsidRPr="007A2188">
        <w:rPr>
          <w:rFonts w:ascii="Georgia" w:hAnsi="Georgia"/>
          <w:sz w:val="24"/>
          <w:szCs w:val="24"/>
        </w:rPr>
        <w:t xml:space="preserve">, </w:t>
      </w:r>
      <w:proofErr w:type="spellStart"/>
      <w:r w:rsidRPr="007A2188">
        <w:rPr>
          <w:rFonts w:ascii="Georgia" w:hAnsi="Georgia"/>
          <w:sz w:val="24"/>
          <w:szCs w:val="24"/>
        </w:rPr>
        <w:t>EeFf</w:t>
      </w:r>
      <w:proofErr w:type="spellEnd"/>
      <w:r w:rsidRPr="007A2188">
        <w:rPr>
          <w:rFonts w:ascii="Georgia" w:hAnsi="Georgia"/>
          <w:sz w:val="24"/>
          <w:szCs w:val="24"/>
        </w:rPr>
        <w:t xml:space="preserve">, </w:t>
      </w:r>
      <w:proofErr w:type="spellStart"/>
      <w:r w:rsidRPr="007A2188">
        <w:rPr>
          <w:rFonts w:ascii="Georgia" w:hAnsi="Georgia"/>
          <w:sz w:val="24"/>
          <w:szCs w:val="24"/>
        </w:rPr>
        <w:t>gghh</w:t>
      </w:r>
      <w:proofErr w:type="spellEnd"/>
      <w:r w:rsidRPr="007A2188">
        <w:rPr>
          <w:rFonts w:ascii="Georgia" w:hAnsi="Georgia"/>
          <w:sz w:val="24"/>
          <w:szCs w:val="24"/>
        </w:rPr>
        <w:t xml:space="preserve"> (гены наследуются независимо).</w:t>
      </w:r>
    </w:p>
    <w:p w:rsidR="008916A3" w:rsidRPr="007A2188" w:rsidRDefault="008916A3">
      <w:pPr>
        <w:rPr>
          <w:rFonts w:ascii="Georgia" w:hAnsi="Georgia"/>
          <w:b/>
          <w:sz w:val="24"/>
          <w:szCs w:val="24"/>
        </w:rPr>
      </w:pPr>
      <w:r w:rsidRPr="007A2188">
        <w:rPr>
          <w:rFonts w:ascii="Georgia" w:hAnsi="Georgia"/>
          <w:b/>
          <w:sz w:val="24"/>
          <w:szCs w:val="24"/>
        </w:rPr>
        <w:t>Задача 2</w:t>
      </w:r>
    </w:p>
    <w:p w:rsidR="008916A3" w:rsidRPr="007A2188" w:rsidRDefault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 xml:space="preserve"> </w:t>
      </w:r>
      <w:r w:rsidRPr="007A2188">
        <w:rPr>
          <w:rFonts w:ascii="Georgia" w:hAnsi="Georgia"/>
          <w:sz w:val="24"/>
          <w:szCs w:val="24"/>
        </w:rPr>
        <w:tab/>
        <w:t>Чистопородного черного комолого быка (доминантные признаки, которые наследуются независимо) скрестили с красными рогатыми коровами. Какими будут гибриды? Каким окажется следующее поколение от скрещивания гибридов между собой?</w:t>
      </w:r>
    </w:p>
    <w:p w:rsidR="008916A3" w:rsidRPr="007A2188" w:rsidRDefault="008916A3" w:rsidP="008916A3">
      <w:pPr>
        <w:rPr>
          <w:rFonts w:ascii="Georgia" w:hAnsi="Georgia"/>
          <w:b/>
          <w:sz w:val="24"/>
          <w:szCs w:val="24"/>
        </w:rPr>
      </w:pPr>
      <w:r w:rsidRPr="007A2188">
        <w:rPr>
          <w:rFonts w:ascii="Georgia" w:hAnsi="Georgia"/>
          <w:b/>
          <w:sz w:val="24"/>
          <w:szCs w:val="24"/>
        </w:rPr>
        <w:t>Задача 3</w:t>
      </w:r>
    </w:p>
    <w:p w:rsidR="008916A3" w:rsidRPr="007A2188" w:rsidRDefault="008916A3" w:rsidP="008916A3">
      <w:pPr>
        <w:ind w:firstLine="708"/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:rsidR="008916A3" w:rsidRPr="007A2188" w:rsidRDefault="008916A3" w:rsidP="008916A3">
      <w:pPr>
        <w:rPr>
          <w:rFonts w:ascii="Georgia" w:hAnsi="Georgia"/>
          <w:b/>
          <w:sz w:val="24"/>
          <w:szCs w:val="24"/>
        </w:rPr>
      </w:pPr>
      <w:r w:rsidRPr="007A2188">
        <w:rPr>
          <w:rFonts w:ascii="Georgia" w:hAnsi="Georgia"/>
          <w:b/>
          <w:sz w:val="24"/>
          <w:szCs w:val="24"/>
        </w:rPr>
        <w:t>Задача 4</w:t>
      </w:r>
    </w:p>
    <w:p w:rsidR="008916A3" w:rsidRPr="007A2188" w:rsidRDefault="008916A3" w:rsidP="008916A3">
      <w:pPr>
        <w:ind w:firstLine="708"/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 xml:space="preserve">У фигурной тыквы белая окраска плода (W) доминирует </w:t>
      </w:r>
      <w:proofErr w:type="gramStart"/>
      <w:r w:rsidRPr="007A2188">
        <w:rPr>
          <w:rFonts w:ascii="Georgia" w:hAnsi="Georgia"/>
          <w:sz w:val="24"/>
          <w:szCs w:val="24"/>
        </w:rPr>
        <w:t>над</w:t>
      </w:r>
      <w:proofErr w:type="gramEnd"/>
      <w:r w:rsidRPr="007A2188">
        <w:rPr>
          <w:rFonts w:ascii="Georgia" w:hAnsi="Georgia"/>
          <w:sz w:val="24"/>
          <w:szCs w:val="24"/>
        </w:rPr>
        <w:t xml:space="preserve"> желтой (w), а дисковидная форма (D) над шаровидной (d). Тыкву с белыми дисковидными плодами скрестили с тыквой, у которой плоды были белыми и шаровидными. В потомстве оказалось: 3/8 белых дисковидных, 3/8 белых шаровидных, 1/8 желтых дисковидных, 1/8 желтых шаровидных. Определить генотипы родителей и потомства.</w:t>
      </w:r>
    </w:p>
    <w:p w:rsidR="008916A3" w:rsidRPr="007A2188" w:rsidRDefault="008916A3" w:rsidP="008916A3">
      <w:pPr>
        <w:rPr>
          <w:rFonts w:ascii="Georgia" w:hAnsi="Georgia"/>
          <w:b/>
          <w:sz w:val="24"/>
          <w:szCs w:val="24"/>
        </w:rPr>
      </w:pPr>
      <w:r w:rsidRPr="007A2188">
        <w:rPr>
          <w:rFonts w:ascii="Georgia" w:hAnsi="Georgia"/>
          <w:b/>
          <w:sz w:val="24"/>
          <w:szCs w:val="24"/>
        </w:rPr>
        <w:t>Задача 5</w:t>
      </w:r>
    </w:p>
    <w:p w:rsidR="00B2232C" w:rsidRPr="007A2188" w:rsidRDefault="008916A3" w:rsidP="008916A3">
      <w:pPr>
        <w:ind w:firstLine="708"/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lastRenderedPageBreak/>
        <w:t>Глухота и болезнь Вильсона (нарушение обмена меди) – рецессивные признаки. От брака глухого мужчины и женщины с болезнью Вильсона родился ребенок с обеими аномалиями. Какова вероятность рождения в этой семье здорового ребенка?</w:t>
      </w:r>
    </w:p>
    <w:p w:rsidR="008916A3" w:rsidRDefault="008916A3" w:rsidP="008916A3">
      <w:pPr>
        <w:ind w:firstLine="708"/>
        <w:rPr>
          <w:rFonts w:ascii="Georgia" w:hAnsi="Georgia"/>
          <w:lang w:val="en-US"/>
        </w:rPr>
      </w:pPr>
    </w:p>
    <w:p w:rsidR="007A2188" w:rsidRPr="007A2188" w:rsidRDefault="007A2188" w:rsidP="008916A3">
      <w:pPr>
        <w:ind w:firstLine="708"/>
        <w:rPr>
          <w:rFonts w:ascii="Georgia" w:hAnsi="Georgia"/>
          <w:lang w:val="en-US"/>
        </w:rPr>
      </w:pPr>
    </w:p>
    <w:p w:rsidR="007A2188" w:rsidRDefault="0016026B" w:rsidP="007A2188">
      <w:pPr>
        <w:rPr>
          <w:rFonts w:ascii="Georgia" w:hAnsi="Georgia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1ABF" wp14:editId="1B38D008">
                <wp:simplePos x="0" y="0"/>
                <wp:positionH relativeFrom="column">
                  <wp:posOffset>-645160</wp:posOffset>
                </wp:positionH>
                <wp:positionV relativeFrom="paragraph">
                  <wp:posOffset>-1905</wp:posOffset>
                </wp:positionV>
                <wp:extent cx="6922770" cy="762000"/>
                <wp:effectExtent l="0" t="0" r="11430" b="190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76200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26B" w:rsidRPr="0016026B" w:rsidRDefault="0016026B" w:rsidP="0016026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026B">
                              <w:rPr>
                                <w:rFonts w:ascii="Georgia" w:hAnsi="Georgia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ИНТЕРЕСНЫЕ ФАКТЫ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6" style="position:absolute;margin-left:-50.8pt;margin-top:-.15pt;width:545.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2277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" adj="-11796480,,5400" path="m127003,l6795767,r127003,127003l6922770,762000r,l,762000r,l,127003,127003,xe" fillcolor="#9bbb59 [3206]" strokecolor="#4e6128 [1606]" strokeweight="2pt">
                <v:stroke joinstyle="miter"/>
                <v:formulas/>
                <v:path arrowok="t" o:connecttype="custom" o:connectlocs="127003,0;6795767,0;6922770,127003;6922770,762000;6922770,762000;0,762000;0,762000;0,127003;127003,0" o:connectangles="0,0,0,0,0,0,0,0,0" textboxrect="0,0,6922770,762000"/>
                <v:textbox>
                  <w:txbxContent>
                    <w:p w:rsidR="0016026B" w:rsidRPr="0016026B" w:rsidRDefault="0016026B" w:rsidP="0016026B">
                      <w:pPr>
                        <w:jc w:val="center"/>
                        <w:rPr>
                          <w:rFonts w:ascii="Georgia" w:hAnsi="Georgia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6026B">
                        <w:rPr>
                          <w:rFonts w:ascii="Georgia" w:hAnsi="Georgia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ИНТЕРЕСНЫЕ ФАКТЫ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6583"/>
        <w:gridCol w:w="4333"/>
      </w:tblGrid>
      <w:tr w:rsidR="008916A3" w:rsidTr="0016026B">
        <w:tc>
          <w:tcPr>
            <w:tcW w:w="6583" w:type="dxa"/>
          </w:tcPr>
          <w:p w:rsidR="007A2188" w:rsidRPr="00006E44" w:rsidRDefault="007A2188" w:rsidP="007A2188">
            <w:pPr>
              <w:jc w:val="both"/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7A2188" w:rsidRPr="00006E44" w:rsidRDefault="007A2188" w:rsidP="007A2188">
            <w:pPr>
              <w:jc w:val="both"/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     С помощью археологии нельзя определить, когда люди стали носить одежду, так как она не сохраняется в захоронениях. Однако это может сделать другая наука — генетика. Изучение ДНК платяных вшей, которые откладывают яйца на одежду, показало, что они эволюционировали из головных вшей примерно 170 тысяч лет назад — именно в это время человек стал одеваться.</w:t>
            </w:r>
          </w:p>
          <w:p w:rsidR="007A2188" w:rsidRPr="00006E44" w:rsidRDefault="007A2188" w:rsidP="007A2188">
            <w:pPr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8916A3" w:rsidRDefault="008916A3">
            <w:pPr>
              <w:rPr>
                <w:rFonts w:ascii="Georgia" w:hAnsi="Georgia"/>
              </w:rPr>
            </w:pPr>
          </w:p>
        </w:tc>
        <w:tc>
          <w:tcPr>
            <w:tcW w:w="4333" w:type="dxa"/>
          </w:tcPr>
          <w:p w:rsidR="008916A3" w:rsidRDefault="00006E4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7pt;height:166.3pt">
                  <v:imagedata r:id="rId6" o:title="1459573303_03oubenoit-clarys-voisins-voisines-grand-paris-copie-1"/>
                </v:shape>
              </w:pict>
            </w:r>
          </w:p>
        </w:tc>
      </w:tr>
    </w:tbl>
    <w:p w:rsidR="0062613E" w:rsidRDefault="0062613E">
      <w:pPr>
        <w:rPr>
          <w:rFonts w:ascii="Georgia" w:hAnsi="Georgia"/>
        </w:rPr>
      </w:pP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4236"/>
        <w:gridCol w:w="6680"/>
      </w:tblGrid>
      <w:tr w:rsidR="0016026B" w:rsidTr="009A187D">
        <w:tc>
          <w:tcPr>
            <w:tcW w:w="4229" w:type="dxa"/>
          </w:tcPr>
          <w:p w:rsidR="0016026B" w:rsidRPr="007A2188" w:rsidRDefault="0016026B" w:rsidP="009A187D">
            <w:pPr>
              <w:jc w:val="both"/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16026B" w:rsidRDefault="0016026B" w:rsidP="009A187D">
            <w:pPr>
              <w:rPr>
                <w:rFonts w:ascii="Georgia" w:hAnsi="Georgia" w:cs="Tahoma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eorgia" w:hAnsi="Georgia" w:cs="Tahoma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D9170AF" wp14:editId="7F9CE919">
                  <wp:extent cx="2546985" cy="1915795"/>
                  <wp:effectExtent l="0" t="0" r="5715" b="8255"/>
                  <wp:docPr id="3" name="Рисунок 3" descr="C:\Users\AB\AppData\Local\Microsoft\Windows\INetCache\Content.Word\obmorochnaya-koz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B\AppData\Local\Microsoft\Windows\INetCache\Content.Word\obmorochnaya-koz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985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26B" w:rsidRDefault="0016026B" w:rsidP="009A187D">
            <w:pPr>
              <w:rPr>
                <w:rFonts w:ascii="Georgia" w:hAnsi="Georgia"/>
              </w:rPr>
            </w:pPr>
          </w:p>
        </w:tc>
        <w:tc>
          <w:tcPr>
            <w:tcW w:w="6687" w:type="dxa"/>
          </w:tcPr>
          <w:p w:rsidR="0016026B" w:rsidRPr="007A2188" w:rsidRDefault="0016026B" w:rsidP="009A187D">
            <w:pPr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16026B" w:rsidRPr="0016026B" w:rsidRDefault="0016026B" w:rsidP="009A187D">
            <w:pPr>
              <w:jc w:val="both"/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    Существует порода домашних коз под названием обморочные, или </w:t>
            </w:r>
            <w:proofErr w:type="spellStart"/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>миотонические</w:t>
            </w:r>
            <w:proofErr w:type="spellEnd"/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козы. Из-за генетического отклонения при испуге или сильном удивлении у них парализует мышцы ног, из-за чего животное падает на бок и лежит примерно 10 секунд. При этом козы остаются в полном сознании, так что обмороком данное состояние назвать нельзя.</w:t>
            </w:r>
          </w:p>
          <w:p w:rsidR="0016026B" w:rsidRPr="0016026B" w:rsidRDefault="0016026B" w:rsidP="009A187D">
            <w:pPr>
              <w:jc w:val="both"/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16026B" w:rsidRPr="007A2188" w:rsidRDefault="0016026B" w:rsidP="009A187D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2613E" w:rsidRDefault="0062613E">
      <w:pPr>
        <w:rPr>
          <w:rFonts w:ascii="Georgia" w:hAnsi="Georgia"/>
        </w:rPr>
      </w:pP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6522"/>
        <w:gridCol w:w="4394"/>
      </w:tblGrid>
      <w:tr w:rsidR="0062613E" w:rsidTr="0016026B">
        <w:tc>
          <w:tcPr>
            <w:tcW w:w="6522" w:type="dxa"/>
          </w:tcPr>
          <w:p w:rsidR="007A2188" w:rsidRPr="007A2188" w:rsidRDefault="007A2188" w:rsidP="009A187D">
            <w:pPr>
              <w:jc w:val="both"/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7A2188" w:rsidRPr="0016026B" w:rsidRDefault="0016026B" w:rsidP="0016026B">
            <w:pPr>
              <w:jc w:val="both"/>
              <w:rPr>
                <w:rFonts w:ascii="Georgia" w:hAnsi="Georgia" w:cs="Tahoma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16026B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t xml:space="preserve">Голубой цвет глаз — это результат мутации в гене HERC2, из-за которой у носителей такого гена снижена выработка меланина в радужной оболочке глаза. Возникла эта мутация примерно 6—10 тыс. лет назад в северо-западной части черноморского побережья, так что все люди с голубыми глазами могут считаться </w:t>
            </w:r>
            <w:r w:rsidRPr="0016026B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>родственниками.</w:t>
            </w:r>
          </w:p>
          <w:p w:rsidR="0062613E" w:rsidRDefault="0062613E" w:rsidP="009A187D">
            <w:pPr>
              <w:rPr>
                <w:rFonts w:ascii="Georgia" w:hAnsi="Georgia"/>
              </w:rPr>
            </w:pPr>
          </w:p>
        </w:tc>
        <w:tc>
          <w:tcPr>
            <w:tcW w:w="4394" w:type="dxa"/>
          </w:tcPr>
          <w:p w:rsidR="007A2188" w:rsidRPr="007A2188" w:rsidRDefault="007A2188" w:rsidP="009A187D">
            <w:pPr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</w:pPr>
            <w:r w:rsidRPr="007A2188">
              <w:rPr>
                <w:rFonts w:ascii="Georgia" w:hAnsi="Georgi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</w:t>
            </w:r>
          </w:p>
          <w:p w:rsidR="007A2188" w:rsidRPr="007A2188" w:rsidRDefault="0016026B" w:rsidP="0016026B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 w:cs="Tahoma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41A76A47" wp14:editId="4EA50BEB">
                  <wp:extent cx="2645410" cy="1752600"/>
                  <wp:effectExtent l="0" t="0" r="2540" b="0"/>
                  <wp:docPr id="4" name="Рисунок 4" descr="C:\Users\AB\AppData\Local\Microsoft\Windows\INetCache\Content.Word\blue-eye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B\AppData\Local\Microsoft\Windows\INetCache\Content.Word\blue-eye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6A3" w:rsidRPr="008916A3" w:rsidRDefault="008916A3">
      <w:pPr>
        <w:rPr>
          <w:rFonts w:ascii="Georgia" w:hAnsi="Georgia"/>
        </w:rPr>
      </w:pPr>
    </w:p>
    <w:sectPr w:rsidR="008916A3" w:rsidRPr="0089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A3"/>
    <w:rsid w:val="00006E44"/>
    <w:rsid w:val="00142E85"/>
    <w:rsid w:val="0016026B"/>
    <w:rsid w:val="002567AF"/>
    <w:rsid w:val="004F3A31"/>
    <w:rsid w:val="0062613E"/>
    <w:rsid w:val="007A2188"/>
    <w:rsid w:val="008916A3"/>
    <w:rsid w:val="00B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sh.edu.ru/subject/lesson/4725/start/10794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3</cp:revision>
  <dcterms:created xsi:type="dcterms:W3CDTF">2020-04-12T07:39:00Z</dcterms:created>
  <dcterms:modified xsi:type="dcterms:W3CDTF">2020-04-12T07:40:00Z</dcterms:modified>
</cp:coreProperties>
</file>