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2EAC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курса «КБЖ»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2EAC">
        <w:rPr>
          <w:rFonts w:ascii="Times New Roman" w:hAnsi="Times New Roman" w:cs="Times New Roman"/>
          <w:b/>
          <w:bCs/>
          <w:sz w:val="24"/>
          <w:szCs w:val="24"/>
        </w:rPr>
        <w:t>10-11 классы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EAC">
        <w:rPr>
          <w:rFonts w:ascii="Times New Roman" w:hAnsi="Times New Roman" w:cs="Times New Roman"/>
          <w:bCs/>
          <w:sz w:val="24"/>
          <w:szCs w:val="24"/>
        </w:rPr>
        <w:t>Рабочая программа разработана на основе авторской программы по курсу «Основы безопасности жизнедеятельности» для 10–11 классов общеобразовательных учреждений (авторы программы – А. Т. Смирнов, Б. О. Хренников, М. А. Маслов, В. А. Васнев), напечатанной в сборнике «Программы общеобразовательных учреждений. Основы безопасности. 1–11 классы» / под общ</w:t>
      </w:r>
      <w:proofErr w:type="gramStart"/>
      <w:r w:rsidRPr="00672EA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72E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72EAC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672EAC">
        <w:rPr>
          <w:rFonts w:ascii="Times New Roman" w:hAnsi="Times New Roman" w:cs="Times New Roman"/>
          <w:bCs/>
          <w:sz w:val="24"/>
          <w:szCs w:val="24"/>
        </w:rPr>
        <w:t>ед. А. Т. Смирнова. – М.: Просвещение, 2007, и в соответствии с федеральным компонентом Государственного стандарта среднего (полного) общего образования. Рабочая программа рассчитана на 35 учебных часов (1 час в неделю). Учебно-методический компле</w:t>
      </w:r>
      <w:proofErr w:type="gramStart"/>
      <w:r w:rsidRPr="00672EAC">
        <w:rPr>
          <w:rFonts w:ascii="Times New Roman" w:hAnsi="Times New Roman" w:cs="Times New Roman"/>
          <w:bCs/>
          <w:sz w:val="24"/>
          <w:szCs w:val="24"/>
        </w:rPr>
        <w:t>кт вкл</w:t>
      </w:r>
      <w:proofErr w:type="gramEnd"/>
      <w:r w:rsidRPr="00672EAC">
        <w:rPr>
          <w:rFonts w:ascii="Times New Roman" w:hAnsi="Times New Roman" w:cs="Times New Roman"/>
          <w:bCs/>
          <w:sz w:val="24"/>
          <w:szCs w:val="24"/>
        </w:rPr>
        <w:t>ючает в себя: – Основы безопасности жизнедеятельности: учеб</w:t>
      </w:r>
      <w:proofErr w:type="gramStart"/>
      <w:r w:rsidRPr="00672EA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72E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72EAC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672EAC">
        <w:rPr>
          <w:rFonts w:ascii="Times New Roman" w:hAnsi="Times New Roman" w:cs="Times New Roman"/>
          <w:bCs/>
          <w:sz w:val="24"/>
          <w:szCs w:val="24"/>
        </w:rPr>
        <w:t xml:space="preserve">ля учащихся 10 </w:t>
      </w:r>
      <w:proofErr w:type="spellStart"/>
      <w:r w:rsidRPr="00672EAC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672EA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72EAC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672EAC">
        <w:rPr>
          <w:rFonts w:ascii="Times New Roman" w:hAnsi="Times New Roman" w:cs="Times New Roman"/>
          <w:bCs/>
          <w:sz w:val="24"/>
          <w:szCs w:val="24"/>
        </w:rPr>
        <w:t xml:space="preserve">. учреждений / А. Т. Смирнов, Б. И. Мишин, В. А. Васнев. – М: Просвещение, 2006; </w:t>
      </w:r>
      <w:proofErr w:type="spellStart"/>
      <w:r w:rsidRPr="00672EAC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proofErr w:type="gramStart"/>
      <w:r w:rsidRPr="00672EAC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о л </w:t>
      </w:r>
      <w:proofErr w:type="spellStart"/>
      <w:r w:rsidRPr="00672EAC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и т е л </w:t>
      </w:r>
      <w:proofErr w:type="spellStart"/>
      <w:r w:rsidRPr="00672EAC">
        <w:rPr>
          <w:rFonts w:ascii="Times New Roman" w:hAnsi="Times New Roman" w:cs="Times New Roman"/>
          <w:bCs/>
          <w:sz w:val="24"/>
          <w:szCs w:val="24"/>
        </w:rPr>
        <w:t>ь</w:t>
      </w:r>
      <w:proofErr w:type="spellEnd"/>
      <w:r w:rsidRPr="00672E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2EAC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а я л и т е </w:t>
      </w:r>
      <w:proofErr w:type="spellStart"/>
      <w:r w:rsidRPr="00672EAC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а т у </w:t>
      </w:r>
      <w:proofErr w:type="spellStart"/>
      <w:r w:rsidRPr="00672EAC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а: – Оценка качества подготовки выпускников средней (полной) школы по основам безопасности жизнедеятельности / авт.-сост. Г. А. </w:t>
      </w:r>
      <w:proofErr w:type="spellStart"/>
      <w:r w:rsidRPr="00672EAC">
        <w:rPr>
          <w:rFonts w:ascii="Times New Roman" w:hAnsi="Times New Roman" w:cs="Times New Roman"/>
          <w:bCs/>
          <w:sz w:val="24"/>
          <w:szCs w:val="24"/>
        </w:rPr>
        <w:t>Колодницкий</w:t>
      </w:r>
      <w:proofErr w:type="spellEnd"/>
      <w:r w:rsidRPr="00672EAC">
        <w:rPr>
          <w:rFonts w:ascii="Times New Roman" w:hAnsi="Times New Roman" w:cs="Times New Roman"/>
          <w:bCs/>
          <w:sz w:val="24"/>
          <w:szCs w:val="24"/>
        </w:rPr>
        <w:t xml:space="preserve">, В. Н. </w:t>
      </w:r>
      <w:proofErr w:type="spellStart"/>
      <w:r w:rsidRPr="00672EAC">
        <w:rPr>
          <w:rFonts w:ascii="Times New Roman" w:hAnsi="Times New Roman" w:cs="Times New Roman"/>
          <w:bCs/>
          <w:sz w:val="24"/>
          <w:szCs w:val="24"/>
        </w:rPr>
        <w:t>Латчук</w:t>
      </w:r>
      <w:proofErr w:type="spellEnd"/>
      <w:r w:rsidRPr="00672EAC">
        <w:rPr>
          <w:rFonts w:ascii="Times New Roman" w:hAnsi="Times New Roman" w:cs="Times New Roman"/>
          <w:bCs/>
          <w:sz w:val="24"/>
          <w:szCs w:val="24"/>
        </w:rPr>
        <w:t xml:space="preserve">, В. В. Марков, С. К. Миронов, Б. И. Мишин, М. И. </w:t>
      </w:r>
      <w:proofErr w:type="spellStart"/>
      <w:r w:rsidRPr="00672EAC">
        <w:rPr>
          <w:rFonts w:ascii="Times New Roman" w:hAnsi="Times New Roman" w:cs="Times New Roman"/>
          <w:bCs/>
          <w:sz w:val="24"/>
          <w:szCs w:val="24"/>
        </w:rPr>
        <w:t>Хабнер</w:t>
      </w:r>
      <w:proofErr w:type="spellEnd"/>
      <w:r w:rsidRPr="00672EAC">
        <w:rPr>
          <w:rFonts w:ascii="Times New Roman" w:hAnsi="Times New Roman" w:cs="Times New Roman"/>
          <w:bCs/>
          <w:sz w:val="24"/>
          <w:szCs w:val="24"/>
        </w:rPr>
        <w:t>. – М.: Дрофа, 2002; – Ваши шансы избежать беды: учеб. пособие</w:t>
      </w:r>
      <w:proofErr w:type="gramStart"/>
      <w:r w:rsidRPr="00672EAC">
        <w:rPr>
          <w:rFonts w:ascii="Times New Roman" w:hAnsi="Times New Roman" w:cs="Times New Roman"/>
          <w:bCs/>
          <w:sz w:val="24"/>
          <w:szCs w:val="24"/>
        </w:rPr>
        <w:t xml:space="preserve"> / С</w:t>
      </w:r>
      <w:proofErr w:type="gramEnd"/>
      <w:r w:rsidRPr="00672EAC">
        <w:rPr>
          <w:rFonts w:ascii="Times New Roman" w:hAnsi="Times New Roman" w:cs="Times New Roman"/>
          <w:bCs/>
          <w:sz w:val="24"/>
          <w:szCs w:val="24"/>
        </w:rPr>
        <w:t xml:space="preserve">б. ситуационных задач по курсу «Основы безопасности жизнедеятельности» / авт.-сост. В. К. </w:t>
      </w:r>
      <w:proofErr w:type="spellStart"/>
      <w:r w:rsidRPr="00672EAC">
        <w:rPr>
          <w:rFonts w:ascii="Times New Roman" w:hAnsi="Times New Roman" w:cs="Times New Roman"/>
          <w:bCs/>
          <w:sz w:val="24"/>
          <w:szCs w:val="24"/>
        </w:rPr>
        <w:t>Емельянчик</w:t>
      </w:r>
      <w:proofErr w:type="spellEnd"/>
      <w:r w:rsidRPr="00672EAC">
        <w:rPr>
          <w:rFonts w:ascii="Times New Roman" w:hAnsi="Times New Roman" w:cs="Times New Roman"/>
          <w:bCs/>
          <w:sz w:val="24"/>
          <w:szCs w:val="24"/>
        </w:rPr>
        <w:t>, М. Е. Капитонова. – СПб</w:t>
      </w:r>
      <w:proofErr w:type="gramStart"/>
      <w:r w:rsidRPr="00672EAC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672EAC">
        <w:rPr>
          <w:rFonts w:ascii="Times New Roman" w:hAnsi="Times New Roman" w:cs="Times New Roman"/>
          <w:bCs/>
          <w:sz w:val="24"/>
          <w:szCs w:val="24"/>
        </w:rPr>
        <w:t xml:space="preserve">КАРО, 2002. – Евлахов, В. М. Раздаточные материалы по основам безопасности жизнедеятельности. 10–11 </w:t>
      </w:r>
      <w:proofErr w:type="spellStart"/>
      <w:r w:rsidRPr="00672EAC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672EAC">
        <w:rPr>
          <w:rFonts w:ascii="Times New Roman" w:hAnsi="Times New Roman" w:cs="Times New Roman"/>
          <w:bCs/>
          <w:sz w:val="24"/>
          <w:szCs w:val="24"/>
        </w:rPr>
        <w:t xml:space="preserve">. – М.: Дрофа, 2004. В настоящей рабочей программе реализованы требования федеральных законов: – </w:t>
      </w:r>
      <w:proofErr w:type="gramStart"/>
      <w:r w:rsidRPr="00672EAC">
        <w:rPr>
          <w:rFonts w:ascii="Times New Roman" w:hAnsi="Times New Roman" w:cs="Times New Roman"/>
          <w:bCs/>
          <w:sz w:val="24"/>
          <w:szCs w:val="24"/>
        </w:rPr>
        <w:t>«О защите населения и территорий от чрезвычайных ситуаций природного и техногенного характера»; – «Об охране окружающей природной среды»; – «О пожарной безопасности»; – «О гражданской обороне»; – «Об обороне»; – «О воинской обязанности и военной службе»; – «О безопасности дорожного движения» и др. Содержание программы выстроено по трем линиям: – обеспечение личной безопасности и сохранение здоровья;– государственная система обеспечения безопасности населения;</w:t>
      </w:r>
      <w:proofErr w:type="gramEnd"/>
      <w:r w:rsidRPr="00672EAC">
        <w:rPr>
          <w:rFonts w:ascii="Times New Roman" w:hAnsi="Times New Roman" w:cs="Times New Roman"/>
          <w:bCs/>
          <w:sz w:val="24"/>
          <w:szCs w:val="24"/>
        </w:rPr>
        <w:t xml:space="preserve"> – основы обороны государства и воинская обязанность. Итоговый и промежуточный (в конце I полугодия) контроль знаний обучающихся осуществляется в виде тестирования.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Общая характеристика учебного предмета. 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EAC">
        <w:rPr>
          <w:rFonts w:ascii="Times New Roman" w:hAnsi="Times New Roman" w:cs="Times New Roman"/>
          <w:bCs/>
          <w:sz w:val="24"/>
          <w:szCs w:val="24"/>
        </w:rPr>
        <w:t xml:space="preserve"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 В ходе изучения предмета юноши формируют адекватное представление о военной службе и качества личности, необходимые для ее прохождения. Девушки углубленно изучают основы медицинских знаний и здорового образа жизни, для чего в программу введен специальный раздел. 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72EAC">
        <w:rPr>
          <w:rFonts w:ascii="Times New Roman" w:hAnsi="Times New Roman" w:cs="Times New Roman"/>
          <w:bCs/>
          <w:sz w:val="24"/>
          <w:szCs w:val="24"/>
        </w:rPr>
        <w:t>Ц</w:t>
      </w:r>
      <w:proofErr w:type="gramEnd"/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е л и. 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2EAC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EAC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672EAC">
        <w:rPr>
          <w:rFonts w:ascii="Times New Roman" w:hAnsi="Times New Roman" w:cs="Times New Roman"/>
          <w:bCs/>
          <w:sz w:val="24"/>
          <w:szCs w:val="24"/>
        </w:rPr>
        <w:t>ии и ее</w:t>
      </w:r>
      <w:proofErr w:type="gramEnd"/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государственной символике, патриотизма и долга по защите Отечества; 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EAC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  <w:r w:rsidRPr="00672EAC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овладение умениями </w:t>
      </w:r>
      <w:r w:rsidRPr="00672EA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EAC">
        <w:rPr>
          <w:rFonts w:ascii="Times New Roman" w:hAnsi="Times New Roman" w:cs="Times New Roman"/>
          <w:bCs/>
          <w:sz w:val="24"/>
          <w:szCs w:val="24"/>
        </w:rPr>
        <w:t xml:space="preserve">Требования к уровню подготовки учащихся 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EAC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основ безопасности жизнедеятельности учащиеся должны знать/понимать: 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EAC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EAC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потенциальные опасности природного, техногенного и социального происхождения, характерные для региона проживания;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2EAC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EAC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основы российского законодательства об обороне государства и воинской обязанности граждан;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2EAC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порядок первоначальной постановки на воинский учет, медицинского освидетельствования, призыва на военную службу; 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EAC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состав и предназначение Вооруженных Сил Российской Федерации; 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EAC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2EAC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2EAC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требования, предъявляемые военной службой к уровню подготовленности призывника;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2EAC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предназначение, структуру и задачи РСЧС;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2EAC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предназначение, структуру и задачи гражданской обороны; уметь: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2EAC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владеть способами защиты населения от чрезвычайных ситуаций природного и техногенного характера; 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EAC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пользоваться средствами индивидуальной и коллективной защиты; 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EAC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оценивать уровень своей подготовленности и осуществлять осознанное самоопределение по отношению к военной службе; использовать приобретенные знания и умения в практической деятельности и повседневной жизни: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2EAC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для ведения здорового образа жизни;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2EAC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оказания первой медицинской помощи;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2EAC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развития в себе духовных и физических качеств, необходимых для военной службы;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2EAC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672EAC">
        <w:rPr>
          <w:rFonts w:ascii="Times New Roman" w:hAnsi="Times New Roman" w:cs="Times New Roman"/>
          <w:bCs/>
          <w:sz w:val="24"/>
          <w:szCs w:val="24"/>
        </w:rPr>
        <w:t xml:space="preserve"> вызова (обращения за помощью) в случае необходимости в соответствующие службы экстренной помощи.</w:t>
      </w: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2EAC" w:rsidRPr="00672EAC" w:rsidRDefault="00672EAC" w:rsidP="00672EA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71EA" w:rsidRPr="00672EAC" w:rsidRDefault="00CF71EA" w:rsidP="00672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Каюмова Людмила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10.03.2021 по 10.03.2022</w:t>
            </w:r>
          </w:p>
        </w:tc>
      </w:tr>
    </w:tbl>
    <w:sectPr xmlns:w="http://schemas.openxmlformats.org/wordprocessingml/2006/main" w:rsidR="00CF71EA" w:rsidRPr="00672EAC" w:rsidSect="00CF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487">
    <w:multiLevelType w:val="hybridMultilevel"/>
    <w:lvl w:ilvl="0" w:tplc="34991298">
      <w:start w:val="1"/>
      <w:numFmt w:val="decimal"/>
      <w:lvlText w:val="%1."/>
      <w:lvlJc w:val="left"/>
      <w:pPr>
        <w:ind w:left="720" w:hanging="360"/>
      </w:pPr>
    </w:lvl>
    <w:lvl w:ilvl="1" w:tplc="34991298" w:tentative="1">
      <w:start w:val="1"/>
      <w:numFmt w:val="lowerLetter"/>
      <w:lvlText w:val="%2."/>
      <w:lvlJc w:val="left"/>
      <w:pPr>
        <w:ind w:left="1440" w:hanging="360"/>
      </w:pPr>
    </w:lvl>
    <w:lvl w:ilvl="2" w:tplc="34991298" w:tentative="1">
      <w:start w:val="1"/>
      <w:numFmt w:val="lowerRoman"/>
      <w:lvlText w:val="%3."/>
      <w:lvlJc w:val="right"/>
      <w:pPr>
        <w:ind w:left="2160" w:hanging="180"/>
      </w:pPr>
    </w:lvl>
    <w:lvl w:ilvl="3" w:tplc="34991298" w:tentative="1">
      <w:start w:val="1"/>
      <w:numFmt w:val="decimal"/>
      <w:lvlText w:val="%4."/>
      <w:lvlJc w:val="left"/>
      <w:pPr>
        <w:ind w:left="2880" w:hanging="360"/>
      </w:pPr>
    </w:lvl>
    <w:lvl w:ilvl="4" w:tplc="34991298" w:tentative="1">
      <w:start w:val="1"/>
      <w:numFmt w:val="lowerLetter"/>
      <w:lvlText w:val="%5."/>
      <w:lvlJc w:val="left"/>
      <w:pPr>
        <w:ind w:left="3600" w:hanging="360"/>
      </w:pPr>
    </w:lvl>
    <w:lvl w:ilvl="5" w:tplc="34991298" w:tentative="1">
      <w:start w:val="1"/>
      <w:numFmt w:val="lowerRoman"/>
      <w:lvlText w:val="%6."/>
      <w:lvlJc w:val="right"/>
      <w:pPr>
        <w:ind w:left="4320" w:hanging="180"/>
      </w:pPr>
    </w:lvl>
    <w:lvl w:ilvl="6" w:tplc="34991298" w:tentative="1">
      <w:start w:val="1"/>
      <w:numFmt w:val="decimal"/>
      <w:lvlText w:val="%7."/>
      <w:lvlJc w:val="left"/>
      <w:pPr>
        <w:ind w:left="5040" w:hanging="360"/>
      </w:pPr>
    </w:lvl>
    <w:lvl w:ilvl="7" w:tplc="34991298" w:tentative="1">
      <w:start w:val="1"/>
      <w:numFmt w:val="lowerLetter"/>
      <w:lvlText w:val="%8."/>
      <w:lvlJc w:val="left"/>
      <w:pPr>
        <w:ind w:left="5760" w:hanging="360"/>
      </w:pPr>
    </w:lvl>
    <w:lvl w:ilvl="8" w:tplc="34991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86">
    <w:multiLevelType w:val="hybridMultilevel"/>
    <w:lvl w:ilvl="0" w:tplc="879705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486">
    <w:abstractNumId w:val="22486"/>
  </w:num>
  <w:num w:numId="22487">
    <w:abstractNumId w:val="2248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2EAC"/>
    <w:rsid w:val="00672EAC"/>
    <w:rsid w:val="00C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354477338" Type="http://schemas.openxmlformats.org/officeDocument/2006/relationships/numbering" Target="numbering.xml"/><Relationship Id="rId585753681" Type="http://schemas.openxmlformats.org/officeDocument/2006/relationships/footnotes" Target="footnotes.xml"/><Relationship Id="rId986870172" Type="http://schemas.openxmlformats.org/officeDocument/2006/relationships/endnotes" Target="endnotes.xml"/><Relationship Id="rId540620343" Type="http://schemas.openxmlformats.org/officeDocument/2006/relationships/comments" Target="comments.xml"/><Relationship Id="rId562444135" Type="http://schemas.microsoft.com/office/2011/relationships/commentsExtended" Target="commentsExtended.xml"/><Relationship Id="rId39946801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URR+HS2zGzNh2Thg84HqH9Hn5aU=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W95IMhPT/QNBIa/KBiQZQhnRPy4Et/tlNdX1e4J6o2UbVljkjQZBTMg27nMNiIthi20zE/JD1Uk0y0OeAWqqYSJK2xiDSo73BjUnqNyNrGpmkni41ayuHNUJ5ZJ1BzAqWxMHE1Tqe6N2azO84GdX3FMMwCWSjUfxDCfZo/qdaEKLXzTL1kKdEWiJRlHeWE5N/e5W3GrxYNTY7TdK/osRRr4r5bfqI5AaJIw18Fzv7gZRgvm61BJI/amCyAXU/S+hcWGS6IMVG4o6/m0PkaUqmtaFwuDEYYqqqIu2GDh/kU7vjnRnnRbGJA45N/XJqoa9j7y/jfjYnwDLMo1VLvoYw2uuFgZb5icO8DCGFo97gaBQuu5LBBlRGsdDepej1X9McP/7JmQ3jU4VST0l4wEXZTGOJ9ktDOx/UufWrHMyga4vZpUMN2IHWDkf74kHbsoTRn2+TyLxPafeuTYHX4ACbFPCDaNOE5rF3/C4XWrJZNjikKWBpJvxObkitNU5m3ISX2k4FwiTURyBUBj1eEOoHtrcT9AjUBxScXNi5y/WpG5603dW3Bc8ReaWHj7cfXqnYisKjgFz1rQQzIxPsi5QYykaT2qBC1rog8pHk+bqz2/cOXEF+hyu/XlYzRvrXr/zg/8oniC2s2Qbvy86ZkxUo41xbqGQ/hmJU/reS2j4RyQ=</SignatureValue>
  <KeyInfo>
    <X509Data>
      <X509Certificate>MIIFozCCA4sCFGmuXN4bNSDagNvjEsKHZo/19nwbMA0GCSqGSIb3DQEBCwUAMIGQ
MS4wLAYDVQQDDCXRgdCw0LnRgtGL0L7QsdGA0LDQt9C+0LLQsNC90LjRji7RgNGE
MS4wLAYDVQQKDCXRgdCw0LnRgtGL0L7QsdGA0LDQt9C+0LLQsNC90LjRji7RgNGE
MSEwHwYDVQQHDBjQldC60LDRgtC10YDQuNC90LHRg9GA0LMxCzAJBgNVBAYTAlJV
MB4XDTIxMDMxMDA3MDQ1NVoXDTIyMDMxMDA3MDQ1NVowgYoxPzA9BgNVBAMMNtCa
0LDRjtC80L7QstCwINCb0Y7QtNC80LjQu9CwINCS0LvQsNC00LjQvNC40YDQvtCy
0L3QsDE6MDgGA1UECgwx0JzQkdCe0KMg0KHQntCoIOKEliAxINCd0LXQstGM0Y/Q
vdGB0LrQvtCz0L4g0JPQnjELMAkGA1UEBhMCUlUwggIiMA0GCSqGSIb3DQEBAQUA
A4ICDwAwggIKAoICAQDEzZ5QhQNiBguxp2QNaIW5Vkj7XKxJIhXKx7Uo0dsMi7vQ
fkAswouyEx168zqZEN4VxJsLGj3awiRg/e3cp00K78QOyQCPbEcOKvoeiahpZj6V
jvPoUutddev4OjAnDjpdEKGM02brv4kUEQJrG97wxzflDt9Ce+hiSLBqCMNh5VUc
qoFsn1XaFVzGaOBBmIkkjxyNWlHvjRP2ArrtwnisMzOj3279VOYO6FXY2Dz/iVYg
EcAN0BxJgI1MBXVSTGVBR9DTiXq6UU6ZW0L8vwyVFWNs1VVDZI2ilVF9MwA8R9bj
3WSCQUic6AXomC7W1egEPeZX1UotRAP9xOOYX6qd057eJ92cBbkvMxtUnQPdZOtr
XagmTsIQbOAdwVv0ip/x4GKA7vDnvqpn6rdVLHPnU2fyXynMNkQswDdBeYZeomEN
Mtjk1xiIZNAYcYaZy8ceE6hcOwLrJOtrfH580OTcLIHfRL//WB6mcLnk4KCFzFYd
ZKxayXFYCTK18Ej4M08NRKMa5gvBzr6VneQ+UA5odJsIbLZIzXBm8ZVehvjV2QUn
+o1eu//MVo1qjCcEQ4wegiJqOoA+xX6yIAMJwzuKkaG+ErCz0ewCiFGUNv5hOJlY
PSjv6RvhBGD5gx8SGk2MNjy3/gO9dKB1Mud8Lu3/LUOHbTYl8VTe518AguB2YQID
AQABMA0GCSqGSIb3DQEBCwUAA4ICAQCS72T1CZfYcdMPl6xnYSJg5pNMRzbAVef8
659grl9wllZ1dlfldUtdU/EEdezieWpsqUUiYgl1irFPZqzTL57He/qN7NQSSBCU
zQiMVbszZl/dPc8u2JVykcgydrQkam4MRJoUX03kotAkp9ehSUW+nrlMRnDswDnC
0VMEtxDdcAsQukY8WI88K/+KuD0BlRORv6svj576nN27v9Rjovaj+CP81/g/hb0Z
b45H5ewKWBYm/zoZnvfSzKnDX0HLGOHLflzVJvVddGyZkCOYDM5Ub95T+r2RBaR+
vgOtt4/cgTLgJOXs7Tt3U9bC1QZH+zvBS1jQb1n8ASY/W0HPOGkKK6ICNpFRW5zs
qfPkzkbxxG9gpC3t+2C2q4eDj3NbJ2B6oi4lENa9L2Kt4W04PtGL4W6nekLZYE3n
27QPhyOyqUYHpzt4JLSA6J04+xb490U92qsAX+mrfZFuIYOrqZXT7nYFR6IBV4hR
ioChGrfV+LOG1HxbHRhNj3wtuMtVDS4OKYf41WDDzgg3/yPbVWqiDv6GoA5iE81n
VlgAY3GaZ+tfaKWvGg0wCAJajLATIAIxSFGExoUdwNF4Ba8817VZHigVhBShEP+t
oL2vtCycGGsCVwmfs/6h7VVC4oXxSKaKQEIx6YG5wh2PO1LRFHg8nz4huXKOoMN/
OHddIHbTnQ==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354477338"/>
            <mdssi:RelationshipReference SourceId="rId585753681"/>
            <mdssi:RelationshipReference SourceId="rId986870172"/>
            <mdssi:RelationshipReference SourceId="rId540620343"/>
            <mdssi:RelationshipReference SourceId="rId562444135"/>
            <mdssi:RelationshipReference SourceId="rId399468018"/>
          </Transform>
          <Transform Algorithm="http://www.w3.org/TR/2001/REC-xml-c14n-20010315"/>
        </Transforms>
        <DigestMethod Algorithm="http://www.w3.org/2000/09/xmldsig#sha1"/>
        <DigestValue>f0LVnV3hc1ZonGlryKLTSAfQsTg=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luyIKTUGmwZDZYeNInXtHoMHb+0=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j32lqOtLvduJLSMcRk+JxiUKpEI=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hbYetJ1oLZ0RbAierFf2otyOEAM=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F4SlIiXpj9Y6oYm0d8TO19bU9jo=</DigestValue>
      </Reference>
      <Reference URI="/word/styles.xml?ContentType=application/vnd.openxmlformats-officedocument.wordprocessingml.styles+xml">
        <DigestMethod Algorithm="http://www.w3.org/2000/09/xmldsig#sha1"/>
        <DigestValue>jFx37RhS04VPEikWj4tTgWEJxEw=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2021-06-29T07:56:17Z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4781</Characters>
  <Application>Microsoft Office Word</Application>
  <DocSecurity>0</DocSecurity>
  <Lines>39</Lines>
  <Paragraphs>11</Paragraphs>
  <ScaleCrop>false</ScaleCrop>
  <Company>Krokoz™ Inc.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Shadrin</dc:creator>
  <cp:lastModifiedBy>Denis Shadrin</cp:lastModifiedBy>
  <cp:revision>1</cp:revision>
  <dcterms:created xsi:type="dcterms:W3CDTF">2016-08-14T08:08:00Z</dcterms:created>
  <dcterms:modified xsi:type="dcterms:W3CDTF">2016-08-14T08:10:00Z</dcterms:modified>
</cp:coreProperties>
</file>