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42" w:rsidRDefault="00252D42" w:rsidP="00252D42">
      <w:pPr>
        <w:rPr>
          <w:rFonts w:ascii="Times New Roman" w:hAnsi="Times New Roman" w:cs="Times New Roman"/>
          <w:b/>
          <w:sz w:val="28"/>
          <w:szCs w:val="28"/>
        </w:rPr>
      </w:pPr>
      <w:r w:rsidRPr="001052B6">
        <w:rPr>
          <w:rFonts w:ascii="Times New Roman" w:hAnsi="Times New Roman" w:cs="Times New Roman"/>
          <w:b/>
          <w:sz w:val="28"/>
          <w:szCs w:val="28"/>
        </w:rPr>
        <w:t>Аннотация  к рабочей программе по учебно</w:t>
      </w:r>
      <w:r>
        <w:rPr>
          <w:rFonts w:ascii="Times New Roman" w:hAnsi="Times New Roman" w:cs="Times New Roman"/>
          <w:b/>
          <w:sz w:val="28"/>
          <w:szCs w:val="28"/>
        </w:rPr>
        <w:t>му предмету «Английский язык» (7</w:t>
      </w:r>
      <w:r w:rsidRPr="001052B6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6C0394" w:rsidRPr="00FB2029" w:rsidRDefault="006C0394" w:rsidP="006C0394">
      <w:pPr>
        <w:pStyle w:val="4"/>
        <w:shd w:val="clear" w:color="auto" w:fill="auto"/>
        <w:spacing w:before="0"/>
        <w:ind w:left="20" w:right="260" w:firstLine="600"/>
        <w:jc w:val="both"/>
        <w:rPr>
          <w:sz w:val="24"/>
          <w:szCs w:val="24"/>
        </w:rPr>
      </w:pPr>
      <w:r w:rsidRPr="00FB2029">
        <w:rPr>
          <w:sz w:val="24"/>
          <w:szCs w:val="24"/>
        </w:rPr>
        <w:t>Рабочая программа по английскому языку для 7 класса к учебно-методическому комплекту "Английский с удовольствием" /"</w:t>
      </w:r>
      <w:r w:rsidRPr="00FB2029">
        <w:rPr>
          <w:sz w:val="24"/>
          <w:szCs w:val="24"/>
          <w:lang w:val="en-US"/>
        </w:rPr>
        <w:t>Enjoy</w:t>
      </w:r>
      <w:r w:rsidRPr="00FB2029">
        <w:rPr>
          <w:sz w:val="24"/>
          <w:szCs w:val="24"/>
        </w:rPr>
        <w:t xml:space="preserve"> </w:t>
      </w:r>
      <w:r w:rsidRPr="00FB2029">
        <w:rPr>
          <w:sz w:val="24"/>
          <w:szCs w:val="24"/>
          <w:lang w:val="en-US"/>
        </w:rPr>
        <w:t>English</w:t>
      </w:r>
      <w:r w:rsidRPr="00FB2029">
        <w:rPr>
          <w:sz w:val="24"/>
          <w:szCs w:val="24"/>
        </w:rPr>
        <w:t xml:space="preserve">" под редакцией М. 3. </w:t>
      </w:r>
      <w:proofErr w:type="spellStart"/>
      <w:r w:rsidRPr="00FB2029">
        <w:rPr>
          <w:sz w:val="24"/>
          <w:szCs w:val="24"/>
        </w:rPr>
        <w:t>Биболетовой</w:t>
      </w:r>
      <w:proofErr w:type="spellEnd"/>
      <w:r w:rsidRPr="00FB2029">
        <w:rPr>
          <w:sz w:val="24"/>
          <w:szCs w:val="24"/>
        </w:rPr>
        <w:t xml:space="preserve">, Н. Н. </w:t>
      </w:r>
      <w:proofErr w:type="spellStart"/>
      <w:r w:rsidRPr="00FB2029">
        <w:rPr>
          <w:sz w:val="24"/>
          <w:szCs w:val="24"/>
        </w:rPr>
        <w:t>Трубаневой</w:t>
      </w:r>
      <w:proofErr w:type="spellEnd"/>
      <w:r w:rsidRPr="00FB2029">
        <w:rPr>
          <w:sz w:val="24"/>
          <w:szCs w:val="24"/>
        </w:rPr>
        <w:t xml:space="preserve">, Е. Е. </w:t>
      </w:r>
      <w:proofErr w:type="spellStart"/>
      <w:r w:rsidRPr="00FB2029">
        <w:rPr>
          <w:sz w:val="24"/>
          <w:szCs w:val="24"/>
        </w:rPr>
        <w:t>Бабушис</w:t>
      </w:r>
      <w:proofErr w:type="spellEnd"/>
      <w:r w:rsidRPr="00FB2029">
        <w:rPr>
          <w:sz w:val="24"/>
          <w:szCs w:val="24"/>
        </w:rPr>
        <w:t xml:space="preserve"> (Обнинск, Титул, 2006) соответствует федеральному компоненту государственного образовательного стандарта общего образования, утвержденного приказом Минобразования России "Об утверждении федерального компонента государственных стандартов начального общего, основного общего и среднего общего образования" от 5 марта 2004 г. № 1089.</w:t>
      </w:r>
      <w:r>
        <w:rPr>
          <w:sz w:val="24"/>
          <w:szCs w:val="24"/>
        </w:rPr>
        <w:t xml:space="preserve"> Программа составлена в соответствии с  Положением о рабочей программе, Образовательной программой школы МБОУ СОШ№ 1 </w:t>
      </w:r>
      <w:proofErr w:type="spellStart"/>
      <w:r>
        <w:rPr>
          <w:sz w:val="24"/>
          <w:szCs w:val="24"/>
        </w:rPr>
        <w:t>Невьянского</w:t>
      </w:r>
      <w:proofErr w:type="spellEnd"/>
      <w:r>
        <w:rPr>
          <w:sz w:val="24"/>
          <w:szCs w:val="24"/>
        </w:rPr>
        <w:t xml:space="preserve"> ГО и Законом «Об образовании в Российской Федерации» (273- ФЗ).</w:t>
      </w:r>
    </w:p>
    <w:p w:rsidR="006C0394" w:rsidRPr="00FB2029" w:rsidRDefault="006C0394" w:rsidP="006C0394">
      <w:pPr>
        <w:pStyle w:val="20"/>
        <w:shd w:val="clear" w:color="auto" w:fill="auto"/>
        <w:ind w:left="20" w:right="260"/>
        <w:jc w:val="both"/>
        <w:rPr>
          <w:sz w:val="24"/>
          <w:szCs w:val="24"/>
        </w:rPr>
      </w:pPr>
      <w:r w:rsidRPr="00FB2029">
        <w:rPr>
          <w:rStyle w:val="21"/>
          <w:sz w:val="24"/>
          <w:szCs w:val="24"/>
        </w:rPr>
        <w:t>Рабочая программа ориентирована на использование учебно-методического комплекта для 7 класса и предполагает</w:t>
      </w:r>
      <w:r>
        <w:rPr>
          <w:sz w:val="24"/>
          <w:szCs w:val="24"/>
        </w:rPr>
        <w:t xml:space="preserve"> изучение английского яз</w:t>
      </w:r>
      <w:r w:rsidRPr="00FB2029">
        <w:rPr>
          <w:sz w:val="24"/>
          <w:szCs w:val="24"/>
        </w:rPr>
        <w:t>ыка со 2</w:t>
      </w:r>
      <w:r>
        <w:rPr>
          <w:sz w:val="24"/>
          <w:szCs w:val="24"/>
        </w:rPr>
        <w:t>-</w:t>
      </w:r>
      <w:r w:rsidRPr="00FB2029">
        <w:rPr>
          <w:sz w:val="24"/>
          <w:szCs w:val="24"/>
        </w:rPr>
        <w:t>го класса с дальнейшим расширением знаний</w:t>
      </w:r>
      <w:r w:rsidRPr="00FB2029">
        <w:rPr>
          <w:rStyle w:val="21"/>
          <w:sz w:val="24"/>
          <w:szCs w:val="24"/>
        </w:rPr>
        <w:t xml:space="preserve"> и</w:t>
      </w:r>
      <w:r w:rsidRPr="00FB2029">
        <w:rPr>
          <w:sz w:val="24"/>
          <w:szCs w:val="24"/>
        </w:rPr>
        <w:t xml:space="preserve"> умений, которые включают подготовку и проведение обучающимися мини-проектов, ролевых игр, презентаций, творческих работ</w:t>
      </w:r>
      <w:r>
        <w:rPr>
          <w:sz w:val="24"/>
          <w:szCs w:val="24"/>
        </w:rPr>
        <w:t>,</w:t>
      </w:r>
      <w:r w:rsidRPr="00FB2029">
        <w:rPr>
          <w:sz w:val="24"/>
          <w:szCs w:val="24"/>
        </w:rPr>
        <w:t xml:space="preserve"> профильное</w:t>
      </w:r>
      <w:r w:rsidRPr="00FB2029">
        <w:rPr>
          <w:rStyle w:val="21"/>
          <w:sz w:val="24"/>
          <w:szCs w:val="24"/>
        </w:rPr>
        <w:t xml:space="preserve"> обучение</w:t>
      </w:r>
      <w:r w:rsidRPr="00FB2029">
        <w:rPr>
          <w:sz w:val="24"/>
          <w:szCs w:val="24"/>
        </w:rPr>
        <w:t xml:space="preserve"> в 10-11 классах.</w:t>
      </w:r>
    </w:p>
    <w:p w:rsidR="006C0394" w:rsidRPr="00FB2029" w:rsidRDefault="006C0394" w:rsidP="006C0394">
      <w:pPr>
        <w:pStyle w:val="4"/>
        <w:shd w:val="clear" w:color="auto" w:fill="auto"/>
        <w:spacing w:before="0"/>
        <w:ind w:left="20" w:right="260" w:firstLine="600"/>
        <w:jc w:val="both"/>
        <w:rPr>
          <w:sz w:val="24"/>
          <w:szCs w:val="24"/>
        </w:rPr>
      </w:pPr>
      <w:r w:rsidRPr="00FB2029">
        <w:rPr>
          <w:sz w:val="24"/>
          <w:szCs w:val="24"/>
        </w:rPr>
        <w:t>Рабочая программа рассч</w:t>
      </w:r>
      <w:r>
        <w:rPr>
          <w:sz w:val="24"/>
          <w:szCs w:val="24"/>
        </w:rPr>
        <w:t>итана на 102 часа</w:t>
      </w:r>
      <w:r w:rsidRPr="00FB2029">
        <w:rPr>
          <w:sz w:val="24"/>
          <w:szCs w:val="24"/>
        </w:rPr>
        <w:t xml:space="preserve"> (3 </w:t>
      </w:r>
      <w:proofErr w:type="gramStart"/>
      <w:r w:rsidRPr="00FB2029">
        <w:rPr>
          <w:sz w:val="24"/>
          <w:szCs w:val="24"/>
        </w:rPr>
        <w:t>учебных</w:t>
      </w:r>
      <w:proofErr w:type="gramEnd"/>
      <w:r w:rsidRPr="00FB2029">
        <w:rPr>
          <w:sz w:val="24"/>
          <w:szCs w:val="24"/>
        </w:rPr>
        <w:t xml:space="preserve"> часа в неделю, в т.ч. 4 промежуточных контрольных работы).</w:t>
      </w:r>
    </w:p>
    <w:p w:rsidR="006C0394" w:rsidRPr="00FB2029" w:rsidRDefault="006C0394" w:rsidP="006C0394">
      <w:pPr>
        <w:pStyle w:val="4"/>
        <w:shd w:val="clear" w:color="auto" w:fill="auto"/>
        <w:spacing w:before="0"/>
        <w:ind w:left="20" w:right="260" w:firstLine="600"/>
        <w:jc w:val="both"/>
        <w:rPr>
          <w:sz w:val="24"/>
          <w:szCs w:val="24"/>
        </w:rPr>
      </w:pPr>
      <w:r w:rsidRPr="00FB2029">
        <w:rPr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даёт распределение учебных часов по темам курса и рекомендует последовательность изучения тем и языкового материала с учётом логики учебного процесса, возрастных особенностей учащихся, </w:t>
      </w:r>
      <w:proofErr w:type="spellStart"/>
      <w:r w:rsidRPr="00FB2029">
        <w:rPr>
          <w:sz w:val="24"/>
          <w:szCs w:val="24"/>
        </w:rPr>
        <w:t>межпредметных</w:t>
      </w:r>
      <w:proofErr w:type="spellEnd"/>
      <w:r w:rsidRPr="00FB2029">
        <w:rPr>
          <w:sz w:val="24"/>
          <w:szCs w:val="24"/>
        </w:rPr>
        <w:t xml:space="preserve"> и </w:t>
      </w:r>
      <w:proofErr w:type="spellStart"/>
      <w:r w:rsidRPr="00FB2029">
        <w:rPr>
          <w:sz w:val="24"/>
          <w:szCs w:val="24"/>
        </w:rPr>
        <w:t>внутрипредметных</w:t>
      </w:r>
      <w:proofErr w:type="spellEnd"/>
      <w:r w:rsidRPr="00FB2029">
        <w:rPr>
          <w:sz w:val="24"/>
          <w:szCs w:val="24"/>
        </w:rPr>
        <w:t xml:space="preserve"> связей.</w:t>
      </w:r>
    </w:p>
    <w:p w:rsidR="006C0394" w:rsidRDefault="006C0394" w:rsidP="006C0394">
      <w:pPr>
        <w:pStyle w:val="4"/>
        <w:shd w:val="clear" w:color="auto" w:fill="auto"/>
        <w:spacing w:before="0" w:line="293" w:lineRule="exact"/>
        <w:ind w:left="380" w:right="260" w:firstLine="260"/>
        <w:jc w:val="both"/>
        <w:rPr>
          <w:sz w:val="24"/>
          <w:szCs w:val="24"/>
        </w:rPr>
      </w:pPr>
      <w:r w:rsidRPr="00FB2029">
        <w:rPr>
          <w:sz w:val="24"/>
          <w:szCs w:val="24"/>
        </w:rPr>
        <w:t>Программа реализу</w:t>
      </w:r>
      <w:r>
        <w:rPr>
          <w:sz w:val="24"/>
          <w:szCs w:val="24"/>
        </w:rPr>
        <w:t xml:space="preserve">ет следующие основные функции: </w:t>
      </w:r>
    </w:p>
    <w:p w:rsidR="006C0394" w:rsidRDefault="006C0394" w:rsidP="006C0394">
      <w:pPr>
        <w:pStyle w:val="4"/>
        <w:shd w:val="clear" w:color="auto" w:fill="auto"/>
        <w:spacing w:before="0" w:line="293" w:lineRule="exact"/>
        <w:ind w:left="380" w:right="260" w:firstLine="2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B2029">
        <w:rPr>
          <w:sz w:val="24"/>
          <w:szCs w:val="24"/>
        </w:rPr>
        <w:t xml:space="preserve"> информационно-методическую; </w:t>
      </w:r>
    </w:p>
    <w:p w:rsidR="006C0394" w:rsidRDefault="006C0394" w:rsidP="006C0394">
      <w:pPr>
        <w:pStyle w:val="4"/>
        <w:shd w:val="clear" w:color="auto" w:fill="auto"/>
        <w:spacing w:before="0" w:line="293" w:lineRule="exact"/>
        <w:ind w:left="380" w:right="260" w:firstLine="2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B2029">
        <w:rPr>
          <w:sz w:val="24"/>
          <w:szCs w:val="24"/>
        </w:rPr>
        <w:t xml:space="preserve"> организационно-планирующую;</w:t>
      </w:r>
    </w:p>
    <w:p w:rsidR="006C0394" w:rsidRPr="00FB2029" w:rsidRDefault="006C0394" w:rsidP="006C0394">
      <w:pPr>
        <w:pStyle w:val="4"/>
        <w:shd w:val="clear" w:color="auto" w:fill="auto"/>
        <w:spacing w:before="0" w:line="293" w:lineRule="exact"/>
        <w:ind w:left="380" w:right="260" w:firstLine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FB2029">
        <w:rPr>
          <w:sz w:val="24"/>
          <w:szCs w:val="24"/>
        </w:rPr>
        <w:t xml:space="preserve"> контролирующую.</w:t>
      </w:r>
    </w:p>
    <w:p w:rsidR="006C0394" w:rsidRPr="00FB2029" w:rsidRDefault="006C0394" w:rsidP="006C0394">
      <w:pPr>
        <w:pStyle w:val="4"/>
        <w:shd w:val="clear" w:color="auto" w:fill="auto"/>
        <w:spacing w:before="0"/>
        <w:ind w:left="20" w:right="260" w:firstLine="600"/>
        <w:jc w:val="both"/>
        <w:rPr>
          <w:sz w:val="24"/>
          <w:szCs w:val="24"/>
        </w:rPr>
      </w:pPr>
      <w:r w:rsidRPr="00FB2029">
        <w:rPr>
          <w:sz w:val="24"/>
          <w:szCs w:val="24"/>
        </w:rPr>
        <w:t xml:space="preserve">Информационно-методическая функция позволяет всем участникам </w:t>
      </w:r>
      <w:proofErr w:type="spellStart"/>
      <w:r w:rsidRPr="00FB2029"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</w:t>
      </w:r>
      <w:r w:rsidRPr="00FB2029">
        <w:rPr>
          <w:sz w:val="24"/>
          <w:szCs w:val="24"/>
        </w:rPr>
        <w:t>- воспитательн</w:t>
      </w:r>
      <w:r>
        <w:rPr>
          <w:sz w:val="24"/>
          <w:szCs w:val="24"/>
        </w:rPr>
        <w:t>ых</w:t>
      </w:r>
      <w:r w:rsidRPr="00FB2029">
        <w:rPr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 w:rsidRPr="00FB2029">
        <w:rPr>
          <w:sz w:val="24"/>
          <w:szCs w:val="24"/>
        </w:rPr>
        <w:t xml:space="preserve">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 w:rsidR="006C0394" w:rsidRPr="00FB2029" w:rsidRDefault="006C0394" w:rsidP="006C0394">
      <w:pPr>
        <w:pStyle w:val="4"/>
        <w:shd w:val="clear" w:color="auto" w:fill="auto"/>
        <w:spacing w:before="0"/>
        <w:ind w:left="20" w:right="1120" w:firstLine="600"/>
        <w:jc w:val="both"/>
        <w:rPr>
          <w:sz w:val="24"/>
          <w:szCs w:val="24"/>
        </w:rPr>
      </w:pPr>
      <w:r w:rsidRPr="00FB2029">
        <w:rPr>
          <w:sz w:val="24"/>
          <w:szCs w:val="24"/>
        </w:rPr>
        <w:t>Организационно-планирующая 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6C0394" w:rsidRPr="00FB2029" w:rsidRDefault="006C0394" w:rsidP="006C0394">
      <w:pPr>
        <w:pStyle w:val="4"/>
        <w:shd w:val="clear" w:color="auto" w:fill="auto"/>
        <w:spacing w:before="0" w:after="259"/>
        <w:ind w:left="20" w:right="260" w:firstLine="600"/>
        <w:jc w:val="both"/>
        <w:rPr>
          <w:sz w:val="24"/>
          <w:szCs w:val="24"/>
        </w:rPr>
      </w:pPr>
      <w:r w:rsidRPr="00FB2029">
        <w:rPr>
          <w:sz w:val="24"/>
          <w:szCs w:val="24"/>
        </w:rPr>
        <w:t xml:space="preserve">Контролирующая функция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FB2029">
        <w:rPr>
          <w:sz w:val="24"/>
          <w:szCs w:val="24"/>
        </w:rPr>
        <w:t>обученности</w:t>
      </w:r>
      <w:proofErr w:type="spellEnd"/>
      <w:r w:rsidRPr="00FB2029">
        <w:rPr>
          <w:sz w:val="24"/>
          <w:szCs w:val="24"/>
        </w:rPr>
        <w:t xml:space="preserve"> школьников на каждом этапе обучения, может служить основой для сравнен</w:t>
      </w:r>
      <w:r>
        <w:rPr>
          <w:sz w:val="24"/>
          <w:szCs w:val="24"/>
        </w:rPr>
        <w:t>ия полученных в ходе контроля ре</w:t>
      </w:r>
      <w:r w:rsidRPr="00FB2029">
        <w:rPr>
          <w:sz w:val="24"/>
          <w:szCs w:val="24"/>
        </w:rPr>
        <w:t>зультатов.</w:t>
      </w:r>
    </w:p>
    <w:p w:rsidR="006C0394" w:rsidRPr="00FB2029" w:rsidRDefault="006C0394" w:rsidP="006C0394">
      <w:pPr>
        <w:pStyle w:val="4"/>
        <w:shd w:val="clear" w:color="auto" w:fill="auto"/>
        <w:spacing w:before="0" w:after="240" w:line="250" w:lineRule="exact"/>
        <w:ind w:left="20" w:firstLine="600"/>
        <w:jc w:val="both"/>
        <w:rPr>
          <w:sz w:val="24"/>
          <w:szCs w:val="24"/>
        </w:rPr>
      </w:pPr>
      <w:r w:rsidRPr="00FB2029">
        <w:rPr>
          <w:sz w:val="24"/>
          <w:szCs w:val="24"/>
        </w:rPr>
        <w:t>Программа составлена на основе</w:t>
      </w:r>
    </w:p>
    <w:p w:rsidR="006C0394" w:rsidRPr="00FB2029" w:rsidRDefault="006C0394" w:rsidP="006C0394">
      <w:pPr>
        <w:pStyle w:val="4"/>
        <w:numPr>
          <w:ilvl w:val="0"/>
          <w:numId w:val="1"/>
        </w:numPr>
        <w:shd w:val="clear" w:color="auto" w:fill="auto"/>
        <w:tabs>
          <w:tab w:val="left" w:pos="711"/>
          <w:tab w:val="left" w:pos="4484"/>
        </w:tabs>
        <w:spacing w:before="0" w:line="259" w:lineRule="exact"/>
        <w:ind w:left="640" w:right="260"/>
        <w:jc w:val="both"/>
        <w:rPr>
          <w:sz w:val="24"/>
          <w:szCs w:val="24"/>
        </w:rPr>
      </w:pPr>
      <w:r w:rsidRPr="00FB2029">
        <w:rPr>
          <w:sz w:val="24"/>
          <w:szCs w:val="24"/>
        </w:rPr>
        <w:t>Примерных программ среднего общего образования: иностранные языки. М.: Просвещение, 2006</w:t>
      </w:r>
      <w:r w:rsidRPr="00FB2029">
        <w:rPr>
          <w:sz w:val="24"/>
          <w:szCs w:val="24"/>
        </w:rPr>
        <w:tab/>
        <w:t>_ -</w:t>
      </w:r>
    </w:p>
    <w:p w:rsidR="006C0394" w:rsidRPr="00FB2029" w:rsidRDefault="006C0394" w:rsidP="006C0394">
      <w:pPr>
        <w:pStyle w:val="4"/>
        <w:numPr>
          <w:ilvl w:val="0"/>
          <w:numId w:val="1"/>
        </w:numPr>
        <w:shd w:val="clear" w:color="auto" w:fill="auto"/>
        <w:tabs>
          <w:tab w:val="left" w:pos="730"/>
        </w:tabs>
        <w:spacing w:before="0"/>
        <w:ind w:left="640" w:right="260"/>
        <w:jc w:val="both"/>
        <w:rPr>
          <w:sz w:val="24"/>
          <w:szCs w:val="24"/>
        </w:rPr>
      </w:pPr>
      <w:r w:rsidRPr="00FB2029">
        <w:rPr>
          <w:sz w:val="24"/>
          <w:szCs w:val="24"/>
        </w:rPr>
        <w:t>Программы курса английского языка к УМК Английский с удовольствием/</w:t>
      </w:r>
      <w:r w:rsidRPr="00FB2029">
        <w:rPr>
          <w:sz w:val="24"/>
          <w:szCs w:val="24"/>
          <w:lang w:val="en-US"/>
        </w:rPr>
        <w:t>Enjoy</w:t>
      </w:r>
      <w:r w:rsidRPr="00FB2029">
        <w:rPr>
          <w:sz w:val="24"/>
          <w:szCs w:val="24"/>
        </w:rPr>
        <w:t xml:space="preserve"> </w:t>
      </w:r>
      <w:r w:rsidRPr="00FB2029">
        <w:rPr>
          <w:sz w:val="24"/>
          <w:szCs w:val="24"/>
          <w:lang w:val="en-US"/>
        </w:rPr>
        <w:t>English</w:t>
      </w:r>
      <w:r w:rsidRPr="00FB2029">
        <w:rPr>
          <w:sz w:val="24"/>
          <w:szCs w:val="24"/>
        </w:rPr>
        <w:t xml:space="preserve"> для 2-11 классов</w:t>
      </w:r>
      <w:r>
        <w:rPr>
          <w:sz w:val="24"/>
          <w:szCs w:val="24"/>
        </w:rPr>
        <w:t xml:space="preserve"> </w:t>
      </w:r>
      <w:r w:rsidRPr="00C024A3">
        <w:rPr>
          <w:sz w:val="24"/>
          <w:szCs w:val="24"/>
        </w:rPr>
        <w:t>организаций, осуществляющих образовательную деятельность</w:t>
      </w:r>
      <w:r w:rsidRPr="00FB2029">
        <w:rPr>
          <w:sz w:val="24"/>
          <w:szCs w:val="24"/>
        </w:rPr>
        <w:t xml:space="preserve">. — Обнинск: Титул, </w:t>
      </w:r>
      <w:r w:rsidRPr="00FB2029">
        <w:rPr>
          <w:rStyle w:val="1"/>
          <w:sz w:val="24"/>
          <w:szCs w:val="24"/>
        </w:rPr>
        <w:t>2010.</w:t>
      </w:r>
    </w:p>
    <w:p w:rsidR="006C0394" w:rsidRPr="00FB2029" w:rsidRDefault="006C0394" w:rsidP="006C0394">
      <w:pPr>
        <w:pStyle w:val="4"/>
        <w:numPr>
          <w:ilvl w:val="0"/>
          <w:numId w:val="1"/>
        </w:numPr>
        <w:shd w:val="clear" w:color="auto" w:fill="auto"/>
        <w:tabs>
          <w:tab w:val="left" w:pos="726"/>
        </w:tabs>
        <w:spacing w:before="0"/>
        <w:ind w:left="640" w:right="740"/>
        <w:jc w:val="both"/>
        <w:rPr>
          <w:sz w:val="24"/>
          <w:szCs w:val="24"/>
        </w:rPr>
      </w:pPr>
      <w:r w:rsidRPr="00FB2029">
        <w:rPr>
          <w:sz w:val="24"/>
          <w:szCs w:val="24"/>
        </w:rPr>
        <w:t xml:space="preserve">Книги </w:t>
      </w:r>
      <w:r>
        <w:rPr>
          <w:sz w:val="24"/>
          <w:szCs w:val="24"/>
        </w:rPr>
        <w:t xml:space="preserve"> </w:t>
      </w:r>
      <w:r w:rsidRPr="00FB2029">
        <w:rPr>
          <w:sz w:val="24"/>
          <w:szCs w:val="24"/>
        </w:rPr>
        <w:t>для учителя к учебнику Английский с удовольствием/</w:t>
      </w:r>
      <w:r w:rsidRPr="00FB2029">
        <w:rPr>
          <w:sz w:val="24"/>
          <w:szCs w:val="24"/>
          <w:lang w:val="en-US"/>
        </w:rPr>
        <w:t>Enjoy</w:t>
      </w:r>
      <w:r w:rsidRPr="00FB2029">
        <w:rPr>
          <w:sz w:val="24"/>
          <w:szCs w:val="24"/>
        </w:rPr>
        <w:t xml:space="preserve"> </w:t>
      </w:r>
      <w:r w:rsidRPr="00FB2029">
        <w:rPr>
          <w:sz w:val="24"/>
          <w:szCs w:val="24"/>
          <w:lang w:val="en-US"/>
        </w:rPr>
        <w:t>English</w:t>
      </w:r>
      <w:r w:rsidRPr="00FB2029">
        <w:rPr>
          <w:sz w:val="24"/>
          <w:szCs w:val="24"/>
        </w:rPr>
        <w:t xml:space="preserve"> для 7 класса</w:t>
      </w:r>
      <w:r>
        <w:rPr>
          <w:sz w:val="24"/>
          <w:szCs w:val="24"/>
        </w:rPr>
        <w:t xml:space="preserve"> </w:t>
      </w:r>
      <w:r w:rsidRPr="00C024A3">
        <w:rPr>
          <w:sz w:val="24"/>
          <w:szCs w:val="24"/>
        </w:rPr>
        <w:t>организаций, осуществляющих образовательную деятельность</w:t>
      </w:r>
      <w:r w:rsidRPr="00FB2029">
        <w:rPr>
          <w:sz w:val="24"/>
          <w:szCs w:val="24"/>
        </w:rPr>
        <w:t>. - Изд. Третье, доп. - Обнинск: Титул, 2008</w:t>
      </w:r>
    </w:p>
    <w:p w:rsidR="006C0394" w:rsidRDefault="006C0394" w:rsidP="006C0394">
      <w:pPr>
        <w:pStyle w:val="4"/>
        <w:shd w:val="clear" w:color="auto" w:fill="auto"/>
        <w:spacing w:before="0" w:after="531" w:line="269" w:lineRule="exact"/>
        <w:ind w:left="20" w:right="40" w:firstLine="0"/>
        <w:jc w:val="center"/>
        <w:rPr>
          <w:b/>
        </w:rPr>
      </w:pPr>
    </w:p>
    <w:p w:rsidR="006C0394" w:rsidRDefault="006C0394" w:rsidP="006C0394">
      <w:pPr>
        <w:pStyle w:val="4"/>
        <w:shd w:val="clear" w:color="auto" w:fill="auto"/>
        <w:spacing w:before="0" w:after="531" w:line="269" w:lineRule="exact"/>
        <w:ind w:left="20" w:right="40" w:firstLine="0"/>
        <w:jc w:val="center"/>
        <w:rPr>
          <w:b/>
        </w:rPr>
      </w:pPr>
      <w:r w:rsidRPr="00B23CB3">
        <w:rPr>
          <w:b/>
        </w:rPr>
        <w:lastRenderedPageBreak/>
        <w:t>Содержание программы.</w:t>
      </w:r>
    </w:p>
    <w:p w:rsidR="006C0394" w:rsidRPr="00D44C96" w:rsidRDefault="006C0394" w:rsidP="006C0394">
      <w:pPr>
        <w:pStyle w:val="4"/>
        <w:shd w:val="clear" w:color="auto" w:fill="auto"/>
        <w:spacing w:before="0" w:after="531" w:line="269" w:lineRule="exact"/>
        <w:ind w:left="20" w:right="40" w:firstLine="0"/>
        <w:jc w:val="center"/>
        <w:rPr>
          <w:sz w:val="24"/>
          <w:szCs w:val="24"/>
        </w:rPr>
      </w:pPr>
      <w:r>
        <w:t>Учащиеся учатся общаться в ситуациях социально-бытовой, учебно-трудовой и социально-культурной сфер общения в рамках следующей тематики:</w:t>
      </w:r>
    </w:p>
    <w:p w:rsidR="006C0394" w:rsidRDefault="006C0394" w:rsidP="006C0394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 себе – 6 часов;</w:t>
      </w:r>
    </w:p>
    <w:p w:rsidR="006C0394" w:rsidRDefault="006C0394" w:rsidP="006C0394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Будущее нашей планеты – 7 часов;</w:t>
      </w:r>
    </w:p>
    <w:p w:rsidR="006C0394" w:rsidRDefault="006C0394" w:rsidP="006C0394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Выдающиеся люди – 5 часов;</w:t>
      </w:r>
    </w:p>
    <w:p w:rsidR="006C0394" w:rsidRDefault="006C0394" w:rsidP="006C0394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Праздники и народные приметы англо-говорящих стран – 3 часа;</w:t>
      </w:r>
    </w:p>
    <w:p w:rsidR="006C0394" w:rsidRDefault="006C0394" w:rsidP="006C0394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История изобретения средств коммуникаций – 7 часов;</w:t>
      </w:r>
    </w:p>
    <w:p w:rsidR="006C0394" w:rsidRDefault="006C0394" w:rsidP="006C0394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Страны мира и их столицы; национальности – 5 часов;</w:t>
      </w:r>
    </w:p>
    <w:p w:rsidR="006C0394" w:rsidRDefault="006C0394" w:rsidP="006C0394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Роль английского языка в современном мире – 7 часов;</w:t>
      </w:r>
    </w:p>
    <w:p w:rsidR="006C0394" w:rsidRDefault="006C0394" w:rsidP="006C0394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Географические и природные условия англо-говорящих стран и России – 6 часов;</w:t>
      </w:r>
    </w:p>
    <w:p w:rsidR="006C0394" w:rsidRDefault="006C0394" w:rsidP="006C0394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Путешествия – 4 часа;</w:t>
      </w:r>
    </w:p>
    <w:p w:rsidR="006C0394" w:rsidRDefault="006C0394" w:rsidP="006C0394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Взаимоотношения в семье – 5 часов;</w:t>
      </w:r>
    </w:p>
    <w:p w:rsidR="006C0394" w:rsidRDefault="006C0394" w:rsidP="006C0394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Карта города. Транспорт – 5 часов;</w:t>
      </w:r>
    </w:p>
    <w:p w:rsidR="006C0394" w:rsidRDefault="006C0394" w:rsidP="006C0394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Школьная жизнь – 7 часов;</w:t>
      </w:r>
    </w:p>
    <w:p w:rsidR="006C0394" w:rsidRDefault="006C0394" w:rsidP="006C0394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Школьная жизнь зарубежных сверстников – 10 часов;</w:t>
      </w:r>
    </w:p>
    <w:p w:rsidR="006C0394" w:rsidRDefault="006C0394" w:rsidP="006C0394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Круг чтения – 3 часа;</w:t>
      </w:r>
    </w:p>
    <w:p w:rsidR="006C0394" w:rsidRDefault="006C0394" w:rsidP="006C0394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Некоторые проблемы современного подростка – 4 часа;</w:t>
      </w:r>
    </w:p>
    <w:p w:rsidR="006C0394" w:rsidRDefault="006C0394" w:rsidP="006C0394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Спорт – 4 часа;</w:t>
      </w:r>
    </w:p>
    <w:p w:rsidR="006C0394" w:rsidRDefault="006C0394" w:rsidP="006C0394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Здоровый образ жизни – 11 часов;</w:t>
      </w:r>
    </w:p>
    <w:p w:rsidR="006C0394" w:rsidRPr="006B7F4D" w:rsidRDefault="006C0394" w:rsidP="006C0394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 истории Олимпийских игр.</w:t>
      </w:r>
    </w:p>
    <w:p w:rsidR="006C0394" w:rsidRDefault="006C0394" w:rsidP="00252D42">
      <w:pPr>
        <w:rPr>
          <w:rFonts w:ascii="Times New Roman" w:hAnsi="Times New Roman" w:cs="Times New Roman"/>
          <w:b/>
          <w:sz w:val="28"/>
          <w:szCs w:val="28"/>
        </w:rPr>
      </w:pPr>
    </w:p>
    <w:p w:rsidR="006C0394" w:rsidRDefault="006C0394" w:rsidP="006C0394">
      <w:pPr>
        <w:rPr>
          <w:rFonts w:ascii="Times New Roman" w:hAnsi="Times New Roman" w:cs="Times New Roman"/>
          <w:b/>
          <w:sz w:val="28"/>
          <w:szCs w:val="28"/>
        </w:rPr>
      </w:pPr>
    </w:p>
    <w:p w:rsidR="006C0394" w:rsidRDefault="006C0394" w:rsidP="006C0394">
      <w:pPr>
        <w:rPr>
          <w:rFonts w:ascii="Times New Roman" w:hAnsi="Times New Roman" w:cs="Times New Roman"/>
          <w:b/>
          <w:sz w:val="28"/>
          <w:szCs w:val="28"/>
        </w:rPr>
      </w:pPr>
    </w:p>
    <w:p w:rsidR="006C0394" w:rsidRDefault="006C0394" w:rsidP="006C0394">
      <w:pPr>
        <w:rPr>
          <w:rFonts w:ascii="Times New Roman" w:hAnsi="Times New Roman" w:cs="Times New Roman"/>
          <w:b/>
          <w:sz w:val="28"/>
          <w:szCs w:val="28"/>
        </w:rPr>
      </w:pPr>
    </w:p>
    <w:p w:rsidR="006C0394" w:rsidRDefault="006C0394" w:rsidP="006C0394">
      <w:pPr>
        <w:rPr>
          <w:rFonts w:ascii="Times New Roman" w:hAnsi="Times New Roman" w:cs="Times New Roman"/>
          <w:b/>
          <w:sz w:val="28"/>
          <w:szCs w:val="28"/>
        </w:rPr>
      </w:pPr>
    </w:p>
    <w:p w:rsidR="006C0394" w:rsidRDefault="006C0394" w:rsidP="006C0394">
      <w:pPr>
        <w:rPr>
          <w:rFonts w:ascii="Times New Roman" w:hAnsi="Times New Roman" w:cs="Times New Roman"/>
          <w:b/>
          <w:sz w:val="28"/>
          <w:szCs w:val="28"/>
        </w:rPr>
      </w:pPr>
    </w:p>
    <w:p w:rsidR="006C0394" w:rsidRDefault="006C0394" w:rsidP="006C0394">
      <w:pPr>
        <w:rPr>
          <w:rFonts w:ascii="Times New Roman" w:hAnsi="Times New Roman" w:cs="Times New Roman"/>
          <w:b/>
          <w:sz w:val="28"/>
          <w:szCs w:val="28"/>
        </w:rPr>
      </w:pPr>
    </w:p>
    <w:p w:rsidR="006C0394" w:rsidRDefault="006C0394" w:rsidP="006C0394">
      <w:pPr>
        <w:rPr>
          <w:rFonts w:ascii="Times New Roman" w:hAnsi="Times New Roman" w:cs="Times New Roman"/>
          <w:b/>
          <w:sz w:val="28"/>
          <w:szCs w:val="28"/>
        </w:rPr>
      </w:pPr>
    </w:p>
    <w:p w:rsidR="006C0394" w:rsidRDefault="006C0394" w:rsidP="006C0394">
      <w:pPr>
        <w:rPr>
          <w:rFonts w:ascii="Times New Roman" w:hAnsi="Times New Roman" w:cs="Times New Roman"/>
          <w:b/>
          <w:sz w:val="28"/>
          <w:szCs w:val="28"/>
        </w:rPr>
      </w:pPr>
    </w:p>
    <w:p w:rsidR="006C0394" w:rsidRDefault="006C0394" w:rsidP="006C0394">
      <w:pPr>
        <w:rPr>
          <w:rFonts w:ascii="Times New Roman" w:hAnsi="Times New Roman" w:cs="Times New Roman"/>
          <w:b/>
          <w:sz w:val="28"/>
          <w:szCs w:val="28"/>
        </w:rPr>
      </w:pPr>
    </w:p>
    <w:p w:rsidR="006C0394" w:rsidRDefault="006C0394" w:rsidP="006C0394">
      <w:pPr>
        <w:rPr>
          <w:rFonts w:ascii="Times New Roman" w:hAnsi="Times New Roman" w:cs="Times New Roman"/>
          <w:b/>
          <w:sz w:val="28"/>
          <w:szCs w:val="28"/>
        </w:rPr>
      </w:pPr>
    </w:p>
    <w:p w:rsidR="006C0394" w:rsidRDefault="006C0394" w:rsidP="006C0394">
      <w:pPr>
        <w:rPr>
          <w:rFonts w:ascii="Times New Roman" w:hAnsi="Times New Roman" w:cs="Times New Roman"/>
          <w:b/>
          <w:sz w:val="28"/>
          <w:szCs w:val="28"/>
        </w:rPr>
      </w:pPr>
    </w:p>
    <w:p w:rsidR="006C0394" w:rsidRDefault="006C0394" w:rsidP="006C0394">
      <w:pPr>
        <w:rPr>
          <w:rFonts w:ascii="Times New Roman" w:hAnsi="Times New Roman" w:cs="Times New Roman"/>
          <w:b/>
          <w:sz w:val="28"/>
          <w:szCs w:val="28"/>
        </w:rPr>
      </w:pPr>
    </w:p>
    <w:p w:rsidR="006C0394" w:rsidRDefault="006C0394" w:rsidP="006C0394">
      <w:pPr>
        <w:rPr>
          <w:rFonts w:ascii="Times New Roman" w:hAnsi="Times New Roman" w:cs="Times New Roman"/>
          <w:b/>
          <w:sz w:val="28"/>
          <w:szCs w:val="28"/>
        </w:rPr>
      </w:pPr>
    </w:p>
    <w:p w:rsidR="006C0394" w:rsidRDefault="006C0394" w:rsidP="006C0394">
      <w:pPr>
        <w:rPr>
          <w:rFonts w:ascii="Times New Roman" w:hAnsi="Times New Roman" w:cs="Times New Roman"/>
          <w:b/>
          <w:sz w:val="28"/>
          <w:szCs w:val="28"/>
        </w:rPr>
      </w:pPr>
      <w:r w:rsidRPr="001052B6">
        <w:rPr>
          <w:rFonts w:ascii="Times New Roman" w:hAnsi="Times New Roman" w:cs="Times New Roman"/>
          <w:b/>
          <w:sz w:val="28"/>
          <w:szCs w:val="28"/>
        </w:rPr>
        <w:t>Аннотация  к рабочей программе по учебно</w:t>
      </w:r>
      <w:r>
        <w:rPr>
          <w:rFonts w:ascii="Times New Roman" w:hAnsi="Times New Roman" w:cs="Times New Roman"/>
          <w:b/>
          <w:sz w:val="28"/>
          <w:szCs w:val="28"/>
        </w:rPr>
        <w:t>му предмету «Английский язык» (8</w:t>
      </w:r>
      <w:r w:rsidRPr="001052B6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6C0394" w:rsidRPr="0036529C" w:rsidRDefault="006C0394" w:rsidP="006C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529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английскому языку для 8-го класса составлена на </w:t>
      </w:r>
      <w:r>
        <w:rPr>
          <w:rFonts w:ascii="Times New Roman" w:eastAsia="Times New Roman" w:hAnsi="Times New Roman" w:cs="Times New Roman"/>
          <w:sz w:val="24"/>
          <w:szCs w:val="24"/>
        </w:rPr>
        <w:t>основе федерального компонента  Г</w:t>
      </w:r>
      <w:r w:rsidRPr="0036529C">
        <w:rPr>
          <w:rFonts w:ascii="Times New Roman" w:eastAsia="Times New Roman" w:hAnsi="Times New Roman" w:cs="Times New Roman"/>
          <w:sz w:val="24"/>
          <w:szCs w:val="24"/>
        </w:rPr>
        <w:t>осударственного образовательного стандарта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образования,  П</w:t>
      </w:r>
      <w:r w:rsidRPr="0036529C">
        <w:rPr>
          <w:rFonts w:ascii="Times New Roman" w:eastAsia="Times New Roman" w:hAnsi="Times New Roman" w:cs="Times New Roman"/>
          <w:sz w:val="24"/>
          <w:szCs w:val="24"/>
        </w:rPr>
        <w:t>римерной программы основного общего обр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азования по английскому языку, </w:t>
      </w:r>
      <w:r w:rsidRPr="0036529C">
        <w:rPr>
          <w:rFonts w:ascii="Times New Roman" w:eastAsia="Times New Roman" w:hAnsi="Times New Roman" w:cs="Times New Roman"/>
          <w:sz w:val="24"/>
          <w:szCs w:val="24"/>
        </w:rPr>
        <w:t>авторской программы курса английского языка «Английский с удовольствием» (</w:t>
      </w:r>
      <w:r w:rsidRPr="0036529C">
        <w:rPr>
          <w:rFonts w:ascii="Times New Roman" w:eastAsia="Times New Roman" w:hAnsi="Times New Roman" w:cs="Times New Roman"/>
          <w:sz w:val="24"/>
          <w:szCs w:val="24"/>
          <w:lang w:val="en-US"/>
        </w:rPr>
        <w:t>Enjoy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29C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36529C">
        <w:rPr>
          <w:rFonts w:ascii="Times New Roman" w:eastAsia="Times New Roman" w:hAnsi="Times New Roman" w:cs="Times New Roman"/>
          <w:sz w:val="24"/>
          <w:szCs w:val="24"/>
        </w:rPr>
        <w:t>) для учащихся 8 класса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497">
        <w:rPr>
          <w:rFonts w:ascii="Times New Roman" w:hAnsi="Times New Roman" w:cs="Times New Roman"/>
          <w:sz w:val="24"/>
          <w:szCs w:val="24"/>
        </w:rPr>
        <w:t>организаций, осуществляющих образовательную деятельность</w:t>
      </w:r>
      <w:r w:rsidRPr="0036529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65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529C">
        <w:rPr>
          <w:rFonts w:ascii="Times New Roman" w:eastAsia="Times New Roman" w:hAnsi="Times New Roman" w:cs="Times New Roman"/>
          <w:sz w:val="24"/>
          <w:szCs w:val="24"/>
        </w:rPr>
        <w:t>М.З.Биболетова</w:t>
      </w:r>
      <w:proofErr w:type="spellEnd"/>
      <w:r w:rsidRPr="003652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529C">
        <w:rPr>
          <w:rFonts w:ascii="Times New Roman" w:eastAsia="Times New Roman" w:hAnsi="Times New Roman" w:cs="Times New Roman"/>
          <w:sz w:val="24"/>
          <w:szCs w:val="24"/>
        </w:rPr>
        <w:t>Н.Н.Трубанева</w:t>
      </w:r>
      <w:proofErr w:type="spellEnd"/>
      <w:r w:rsidRPr="0036529C">
        <w:rPr>
          <w:rFonts w:ascii="Times New Roman" w:eastAsia="Times New Roman" w:hAnsi="Times New Roman" w:cs="Times New Roman"/>
          <w:sz w:val="24"/>
          <w:szCs w:val="24"/>
        </w:rPr>
        <w:t>. Обнинск: Титул 2013 г.</w:t>
      </w:r>
      <w:r>
        <w:rPr>
          <w:rFonts w:ascii="Times New Roman" w:eastAsia="Times New Roman" w:hAnsi="Times New Roman" w:cs="Times New Roman"/>
          <w:sz w:val="24"/>
          <w:szCs w:val="24"/>
        </w:rPr>
        <w:t>, Положения о рабочей программе, Образовательной программы школы МБОУ СОШ№1 НГО и Закона «Об образовании в Российской Федерации» (273 – ФЗ).</w:t>
      </w:r>
    </w:p>
    <w:p w:rsidR="006C0394" w:rsidRPr="0036529C" w:rsidRDefault="006C0394" w:rsidP="006C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29C">
        <w:rPr>
          <w:rFonts w:ascii="Times New Roman" w:eastAsia="Times New Roman" w:hAnsi="Times New Roman" w:cs="Times New Roman"/>
          <w:sz w:val="24"/>
          <w:szCs w:val="24"/>
        </w:rPr>
        <w:t xml:space="preserve">      Программа реализует принцип непрерывного образования по иностранным языкам в общеобразовательной школе, что соответствует современным потребностям личности и общества.</w:t>
      </w:r>
    </w:p>
    <w:p w:rsidR="006C0394" w:rsidRDefault="006C0394" w:rsidP="006C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29C">
        <w:rPr>
          <w:rFonts w:ascii="Times New Roman" w:eastAsia="Times New Roman" w:hAnsi="Times New Roman" w:cs="Times New Roman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sz w:val="24"/>
          <w:szCs w:val="24"/>
        </w:rPr>
        <w:t>очая программа рассчитана на 102</w:t>
      </w:r>
      <w:r w:rsidRPr="0036529C">
        <w:rPr>
          <w:rFonts w:ascii="Times New Roman" w:eastAsia="Times New Roman" w:hAnsi="Times New Roman" w:cs="Times New Roman"/>
          <w:sz w:val="24"/>
          <w:szCs w:val="24"/>
        </w:rPr>
        <w:t xml:space="preserve"> ча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36529C">
        <w:rPr>
          <w:rFonts w:ascii="Times New Roman" w:eastAsia="Times New Roman" w:hAnsi="Times New Roman" w:cs="Times New Roman"/>
          <w:sz w:val="24"/>
          <w:szCs w:val="24"/>
        </w:rPr>
        <w:t xml:space="preserve"> в году (из расчё</w:t>
      </w:r>
      <w:r>
        <w:rPr>
          <w:rFonts w:ascii="Times New Roman" w:eastAsia="Times New Roman" w:hAnsi="Times New Roman" w:cs="Times New Roman"/>
          <w:sz w:val="24"/>
          <w:szCs w:val="24"/>
        </w:rPr>
        <w:t>та 3 часа в неделю), с учётом 34</w:t>
      </w:r>
      <w:r w:rsidRPr="0036529C">
        <w:rPr>
          <w:rFonts w:ascii="Times New Roman" w:eastAsia="Times New Roman" w:hAnsi="Times New Roman" w:cs="Times New Roman"/>
          <w:sz w:val="24"/>
          <w:szCs w:val="24"/>
        </w:rPr>
        <w:t xml:space="preserve"> учебных недель.</w:t>
      </w:r>
    </w:p>
    <w:p w:rsidR="006C0394" w:rsidRDefault="006C0394" w:rsidP="006C0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394" w:rsidRPr="0036529C" w:rsidRDefault="006C0394" w:rsidP="006C0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29C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план.</w:t>
      </w:r>
    </w:p>
    <w:tbl>
      <w:tblPr>
        <w:tblW w:w="0" w:type="auto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8"/>
        <w:gridCol w:w="3456"/>
        <w:gridCol w:w="1826"/>
        <w:gridCol w:w="1942"/>
        <w:gridCol w:w="1711"/>
      </w:tblGrid>
      <w:tr w:rsidR="006C0394" w:rsidRPr="0036529C" w:rsidTr="00797767">
        <w:tc>
          <w:tcPr>
            <w:tcW w:w="1085" w:type="dxa"/>
            <w:vMerge w:val="restart"/>
          </w:tcPr>
          <w:p w:rsidR="006C0394" w:rsidRPr="00C73183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394" w:rsidRPr="00C73183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99" w:type="dxa"/>
            <w:vMerge w:val="restart"/>
          </w:tcPr>
          <w:p w:rsidR="006C0394" w:rsidRPr="00C73183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394" w:rsidRPr="00C73183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183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35" w:type="dxa"/>
            <w:vMerge w:val="restart"/>
          </w:tcPr>
          <w:p w:rsidR="006C0394" w:rsidRPr="00C73183" w:rsidRDefault="006C0394" w:rsidP="007977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394" w:rsidRPr="00C73183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18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669" w:type="dxa"/>
            <w:gridSpan w:val="2"/>
          </w:tcPr>
          <w:p w:rsidR="006C0394" w:rsidRPr="00C73183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183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C0394" w:rsidRPr="0036529C" w:rsidTr="00797767">
        <w:tc>
          <w:tcPr>
            <w:tcW w:w="1085" w:type="dxa"/>
            <w:vMerge/>
          </w:tcPr>
          <w:p w:rsidR="006C0394" w:rsidRPr="00C73183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6C0394" w:rsidRPr="00C73183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6C0394" w:rsidRPr="00C73183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6C0394" w:rsidRPr="00C73183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Тесты /словарные </w:t>
            </w:r>
          </w:p>
          <w:p w:rsidR="006C0394" w:rsidRPr="00C73183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диктанты </w:t>
            </w:r>
          </w:p>
        </w:tc>
        <w:tc>
          <w:tcPr>
            <w:tcW w:w="1714" w:type="dxa"/>
          </w:tcPr>
          <w:p w:rsidR="006C0394" w:rsidRPr="00C73183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Контрольные работы </w:t>
            </w:r>
          </w:p>
        </w:tc>
      </w:tr>
      <w:tr w:rsidR="006C0394" w:rsidRPr="0036529C" w:rsidTr="006C0394">
        <w:trPr>
          <w:trHeight w:val="709"/>
        </w:trPr>
        <w:tc>
          <w:tcPr>
            <w:tcW w:w="1085" w:type="dxa"/>
          </w:tcPr>
          <w:p w:rsidR="006C0394" w:rsidRPr="0036529C" w:rsidRDefault="006C0394" w:rsidP="00797767">
            <w:pPr>
              <w:spacing w:after="0" w:line="240" w:lineRule="auto"/>
              <w:ind w:left="-2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394" w:rsidRPr="0036529C" w:rsidRDefault="006C0394" w:rsidP="00797767">
            <w:pPr>
              <w:spacing w:after="0" w:line="240" w:lineRule="auto"/>
              <w:ind w:left="-21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 </w:t>
            </w:r>
            <w:r w:rsidRPr="003652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6C0394" w:rsidRPr="0036529C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394" w:rsidRPr="0036529C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394" w:rsidRPr="0036529C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6C0394" w:rsidRPr="0036529C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394" w:rsidRPr="0036529C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6529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Планета, на которой мы живём</w:t>
            </w:r>
            <w:r w:rsidRPr="0036529C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6C0394" w:rsidRPr="0036529C" w:rsidRDefault="006C0394" w:rsidP="007977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394" w:rsidRPr="0036529C" w:rsidRDefault="006C0394" w:rsidP="00797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C0394" w:rsidRPr="0036529C" w:rsidRDefault="006C0394" w:rsidP="00797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394" w:rsidRPr="0036529C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6C0394" w:rsidRPr="0036529C" w:rsidRDefault="006C0394" w:rsidP="007977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394" w:rsidRPr="0036529C" w:rsidRDefault="006C0394" w:rsidP="007977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394" w:rsidRPr="0036529C" w:rsidRDefault="006C0394" w:rsidP="00797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6C0394" w:rsidRPr="0036529C" w:rsidRDefault="006C0394" w:rsidP="00797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394" w:rsidRPr="0036529C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6C0394" w:rsidRPr="0036529C" w:rsidRDefault="006C0394" w:rsidP="00797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394" w:rsidRPr="0036529C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C0394" w:rsidRPr="0036529C" w:rsidTr="00797767">
        <w:trPr>
          <w:trHeight w:val="1144"/>
        </w:trPr>
        <w:tc>
          <w:tcPr>
            <w:tcW w:w="1085" w:type="dxa"/>
          </w:tcPr>
          <w:p w:rsidR="006C0394" w:rsidRPr="0036529C" w:rsidRDefault="006C0394" w:rsidP="007977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394" w:rsidRPr="0036529C" w:rsidRDefault="006C0394" w:rsidP="007977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</w:rPr>
              <w:t>Раздел 2</w:t>
            </w:r>
          </w:p>
          <w:p w:rsidR="006C0394" w:rsidRPr="0036529C" w:rsidRDefault="006C0394" w:rsidP="00797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394" w:rsidRPr="0036529C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394" w:rsidRPr="0036529C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394" w:rsidRPr="0036529C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394" w:rsidRPr="0036529C" w:rsidRDefault="006C0394" w:rsidP="00797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6C0394" w:rsidRPr="0036529C" w:rsidRDefault="006C0394" w:rsidP="00797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394" w:rsidRPr="0036529C" w:rsidRDefault="006C0394" w:rsidP="00797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6529C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 друг Земли – это ты</w:t>
            </w:r>
            <w:r w:rsidRPr="0036529C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35" w:type="dxa"/>
          </w:tcPr>
          <w:p w:rsidR="006C0394" w:rsidRPr="0036529C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394" w:rsidRPr="0036529C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5" w:type="dxa"/>
          </w:tcPr>
          <w:p w:rsidR="006C0394" w:rsidRPr="0036529C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394" w:rsidRPr="0036529C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6C0394" w:rsidRPr="0036529C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394" w:rsidRPr="0036529C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C0394" w:rsidRPr="0036529C" w:rsidTr="00797767">
        <w:tc>
          <w:tcPr>
            <w:tcW w:w="1085" w:type="dxa"/>
          </w:tcPr>
          <w:p w:rsidR="006C0394" w:rsidRPr="0036529C" w:rsidRDefault="006C0394" w:rsidP="007977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394" w:rsidRPr="0036529C" w:rsidRDefault="006C0394" w:rsidP="007977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 3</w:t>
            </w:r>
          </w:p>
          <w:p w:rsidR="006C0394" w:rsidRPr="0036529C" w:rsidRDefault="006C0394" w:rsidP="007977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394" w:rsidRPr="0036529C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6C0394" w:rsidRPr="0036529C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394" w:rsidRPr="0036529C" w:rsidRDefault="006C0394" w:rsidP="00797767">
            <w:pPr>
              <w:spacing w:after="0" w:line="240" w:lineRule="auto"/>
              <w:ind w:right="-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</w:rPr>
              <w:t>«Средства массовой информации – хорошо или плохо?».</w:t>
            </w:r>
          </w:p>
        </w:tc>
        <w:tc>
          <w:tcPr>
            <w:tcW w:w="1835" w:type="dxa"/>
          </w:tcPr>
          <w:p w:rsidR="006C0394" w:rsidRPr="0036529C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394" w:rsidRPr="0036529C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6C0394" w:rsidRPr="0036529C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394" w:rsidRPr="0036529C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394" w:rsidRPr="0036529C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6C0394" w:rsidRPr="0036529C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394" w:rsidRPr="0036529C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6C0394" w:rsidRPr="0036529C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394" w:rsidRPr="0036529C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C0394" w:rsidRPr="0036529C" w:rsidTr="00797767">
        <w:trPr>
          <w:trHeight w:val="1226"/>
        </w:trPr>
        <w:tc>
          <w:tcPr>
            <w:tcW w:w="1085" w:type="dxa"/>
          </w:tcPr>
          <w:p w:rsidR="006C0394" w:rsidRPr="0036529C" w:rsidRDefault="006C0394" w:rsidP="007977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394" w:rsidRPr="0036529C" w:rsidRDefault="006C0394" w:rsidP="0079776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</w:rPr>
              <w:t>Раздел 4</w:t>
            </w:r>
          </w:p>
          <w:p w:rsidR="006C0394" w:rsidRPr="0036529C" w:rsidRDefault="006C0394" w:rsidP="00797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394" w:rsidRPr="0036529C" w:rsidRDefault="006C0394" w:rsidP="00797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394" w:rsidRPr="0036529C" w:rsidRDefault="006C0394" w:rsidP="007977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6C0394" w:rsidRPr="0036529C" w:rsidRDefault="006C0394" w:rsidP="007977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394" w:rsidRPr="0036529C" w:rsidRDefault="006C0394" w:rsidP="007977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6529C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стать успешным человеком</w:t>
            </w:r>
            <w:r w:rsidRPr="0036529C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6C0394" w:rsidRPr="0036529C" w:rsidRDefault="006C0394" w:rsidP="00797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394" w:rsidRPr="0036529C" w:rsidRDefault="006C0394" w:rsidP="00797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35" w:type="dxa"/>
          </w:tcPr>
          <w:p w:rsidR="006C0394" w:rsidRPr="0036529C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394" w:rsidRPr="0036529C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6C0394" w:rsidRPr="0036529C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394" w:rsidRPr="0036529C" w:rsidRDefault="006C0394" w:rsidP="00797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394" w:rsidRPr="0036529C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55" w:type="dxa"/>
          </w:tcPr>
          <w:p w:rsidR="006C0394" w:rsidRPr="0036529C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394" w:rsidRPr="0036529C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6C0394" w:rsidRPr="0036529C" w:rsidRDefault="006C0394" w:rsidP="00797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394" w:rsidRPr="0036529C" w:rsidRDefault="006C0394" w:rsidP="007977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C0394" w:rsidRPr="0036529C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394" w:rsidRPr="0036529C" w:rsidRDefault="006C0394" w:rsidP="007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6C0394" w:rsidRDefault="006C0394" w:rsidP="006C0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394" w:rsidRDefault="006C0394" w:rsidP="006C0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394" w:rsidRPr="0036529C" w:rsidRDefault="006C0394" w:rsidP="006C0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29C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комплект.</w:t>
      </w:r>
    </w:p>
    <w:p w:rsidR="006C0394" w:rsidRPr="0036529C" w:rsidRDefault="006C0394" w:rsidP="006C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29C">
        <w:rPr>
          <w:rFonts w:ascii="Times New Roman" w:eastAsia="Times New Roman" w:hAnsi="Times New Roman" w:cs="Times New Roman"/>
          <w:sz w:val="24"/>
          <w:szCs w:val="24"/>
        </w:rPr>
        <w:t xml:space="preserve">1.Биболетова М.З., </w:t>
      </w:r>
      <w:proofErr w:type="spellStart"/>
      <w:r w:rsidRPr="0036529C">
        <w:rPr>
          <w:rFonts w:ascii="Times New Roman" w:eastAsia="Times New Roman" w:hAnsi="Times New Roman" w:cs="Times New Roman"/>
          <w:sz w:val="24"/>
          <w:szCs w:val="24"/>
        </w:rPr>
        <w:t>Трубанева</w:t>
      </w:r>
      <w:proofErr w:type="spellEnd"/>
      <w:r w:rsidRPr="0036529C">
        <w:rPr>
          <w:rFonts w:ascii="Times New Roman" w:eastAsia="Times New Roman" w:hAnsi="Times New Roman" w:cs="Times New Roman"/>
          <w:sz w:val="24"/>
          <w:szCs w:val="24"/>
        </w:rPr>
        <w:t xml:space="preserve"> Н.Н.: Английский язык / </w:t>
      </w:r>
      <w:proofErr w:type="spellStart"/>
      <w:r w:rsidRPr="0036529C">
        <w:rPr>
          <w:rFonts w:ascii="Times New Roman" w:eastAsia="Times New Roman" w:hAnsi="Times New Roman" w:cs="Times New Roman"/>
          <w:sz w:val="24"/>
          <w:szCs w:val="24"/>
        </w:rPr>
        <w:t>EnjoyEnglish</w:t>
      </w:r>
      <w:proofErr w:type="spellEnd"/>
      <w:r w:rsidRPr="0036529C">
        <w:rPr>
          <w:rFonts w:ascii="Times New Roman" w:eastAsia="Times New Roman" w:hAnsi="Times New Roman" w:cs="Times New Roman"/>
          <w:sz w:val="24"/>
          <w:szCs w:val="24"/>
        </w:rPr>
        <w:t>: учебник английского языка для 8 класса общеобразовательных учреждений. - Обнинск: Титул, 2012.</w:t>
      </w:r>
    </w:p>
    <w:p w:rsidR="006C0394" w:rsidRPr="0036529C" w:rsidRDefault="006C0394" w:rsidP="006C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2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2.Биболетова М.З., </w:t>
      </w:r>
      <w:proofErr w:type="spellStart"/>
      <w:r w:rsidRPr="0036529C">
        <w:rPr>
          <w:rFonts w:ascii="Times New Roman" w:eastAsia="Times New Roman" w:hAnsi="Times New Roman" w:cs="Times New Roman"/>
          <w:sz w:val="24"/>
          <w:szCs w:val="24"/>
        </w:rPr>
        <w:t>Трубанева</w:t>
      </w:r>
      <w:proofErr w:type="spellEnd"/>
      <w:r w:rsidRPr="0036529C">
        <w:rPr>
          <w:rFonts w:ascii="Times New Roman" w:eastAsia="Times New Roman" w:hAnsi="Times New Roman" w:cs="Times New Roman"/>
          <w:sz w:val="24"/>
          <w:szCs w:val="24"/>
        </w:rPr>
        <w:t xml:space="preserve"> Н.Н.</w:t>
      </w:r>
      <w:proofErr w:type="gramStart"/>
      <w:r w:rsidRPr="0036529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6529C">
        <w:rPr>
          <w:rFonts w:ascii="Times New Roman" w:eastAsia="Times New Roman" w:hAnsi="Times New Roman" w:cs="Times New Roman"/>
          <w:sz w:val="24"/>
          <w:szCs w:val="24"/>
        </w:rPr>
        <w:t xml:space="preserve">Английский язык / </w:t>
      </w:r>
      <w:proofErr w:type="spellStart"/>
      <w:r w:rsidRPr="0036529C">
        <w:rPr>
          <w:rFonts w:ascii="Times New Roman" w:eastAsia="Times New Roman" w:hAnsi="Times New Roman" w:cs="Times New Roman"/>
          <w:sz w:val="24"/>
          <w:szCs w:val="24"/>
        </w:rPr>
        <w:t>EnjoyEnglish</w:t>
      </w:r>
      <w:proofErr w:type="spellEnd"/>
      <w:r w:rsidRPr="0036529C">
        <w:rPr>
          <w:rFonts w:ascii="Times New Roman" w:eastAsia="Times New Roman" w:hAnsi="Times New Roman" w:cs="Times New Roman"/>
          <w:sz w:val="24"/>
          <w:szCs w:val="24"/>
        </w:rPr>
        <w:t xml:space="preserve"> :рабочая тетрадь к учебнику английского языка для 8 класса общеобразовательных уч</w:t>
      </w:r>
      <w:r>
        <w:rPr>
          <w:rFonts w:ascii="Times New Roman" w:eastAsia="Times New Roman" w:hAnsi="Times New Roman" w:cs="Times New Roman"/>
          <w:sz w:val="24"/>
          <w:szCs w:val="24"/>
        </w:rPr>
        <w:t>реждений. - Обнинск: Титул, 2012</w:t>
      </w:r>
      <w:r w:rsidRPr="00365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394" w:rsidRPr="0036529C" w:rsidRDefault="006C0394" w:rsidP="006C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29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36529C">
        <w:rPr>
          <w:rFonts w:ascii="Times New Roman" w:eastAsia="Times New Roman" w:hAnsi="Times New Roman" w:cs="Times New Roman"/>
          <w:sz w:val="24"/>
          <w:szCs w:val="24"/>
        </w:rPr>
        <w:t>Биболетова</w:t>
      </w:r>
      <w:proofErr w:type="spellEnd"/>
      <w:r w:rsidRPr="00365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529C">
        <w:rPr>
          <w:rFonts w:ascii="Times New Roman" w:eastAsia="Times New Roman" w:hAnsi="Times New Roman" w:cs="Times New Roman"/>
          <w:sz w:val="24"/>
          <w:szCs w:val="24"/>
        </w:rPr>
        <w:t>М.З.,Трубанева</w:t>
      </w:r>
      <w:proofErr w:type="spellEnd"/>
      <w:r w:rsidRPr="0036529C">
        <w:rPr>
          <w:rFonts w:ascii="Times New Roman" w:eastAsia="Times New Roman" w:hAnsi="Times New Roman" w:cs="Times New Roman"/>
          <w:sz w:val="24"/>
          <w:szCs w:val="24"/>
        </w:rPr>
        <w:t xml:space="preserve"> Н.Н.</w:t>
      </w:r>
      <w:proofErr w:type="gramStart"/>
      <w:r w:rsidRPr="0036529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6529C">
        <w:rPr>
          <w:rFonts w:ascii="Times New Roman" w:eastAsia="Times New Roman" w:hAnsi="Times New Roman" w:cs="Times New Roman"/>
          <w:sz w:val="24"/>
          <w:szCs w:val="24"/>
        </w:rPr>
        <w:t xml:space="preserve">Английский язык / </w:t>
      </w:r>
      <w:proofErr w:type="spellStart"/>
      <w:r w:rsidRPr="0036529C">
        <w:rPr>
          <w:rFonts w:ascii="Times New Roman" w:eastAsia="Times New Roman" w:hAnsi="Times New Roman" w:cs="Times New Roman"/>
          <w:sz w:val="24"/>
          <w:szCs w:val="24"/>
        </w:rPr>
        <w:t>EnjoyEnglish</w:t>
      </w:r>
      <w:proofErr w:type="spellEnd"/>
      <w:r w:rsidRPr="0036529C">
        <w:rPr>
          <w:rFonts w:ascii="Times New Roman" w:eastAsia="Times New Roman" w:hAnsi="Times New Roman" w:cs="Times New Roman"/>
          <w:sz w:val="24"/>
          <w:szCs w:val="24"/>
        </w:rPr>
        <w:t>: книга для учителя к учебнику английского языка для 8 класса общеобразовательных учреждений. - Обнинск: Титул, 2012.</w:t>
      </w:r>
    </w:p>
    <w:p w:rsidR="006C0394" w:rsidRPr="0036529C" w:rsidRDefault="006C0394" w:rsidP="006C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29C">
        <w:rPr>
          <w:rFonts w:ascii="Times New Roman" w:eastAsia="Times New Roman" w:hAnsi="Times New Roman" w:cs="Times New Roman"/>
          <w:sz w:val="24"/>
          <w:szCs w:val="24"/>
        </w:rPr>
        <w:t>4.Аудиоприложение к учебнику  Английский язык «</w:t>
      </w:r>
      <w:proofErr w:type="spellStart"/>
      <w:r w:rsidRPr="0036529C">
        <w:rPr>
          <w:rFonts w:ascii="Times New Roman" w:eastAsia="Times New Roman" w:hAnsi="Times New Roman" w:cs="Times New Roman"/>
          <w:sz w:val="24"/>
          <w:szCs w:val="24"/>
        </w:rPr>
        <w:t>EnjoyEnglish</w:t>
      </w:r>
      <w:proofErr w:type="spellEnd"/>
      <w:r w:rsidRPr="0036529C">
        <w:rPr>
          <w:rFonts w:ascii="Times New Roman" w:eastAsia="Times New Roman" w:hAnsi="Times New Roman" w:cs="Times New Roman"/>
          <w:sz w:val="24"/>
          <w:szCs w:val="24"/>
        </w:rPr>
        <w:t>» для 8 класса общеобразовательных учреждений.</w:t>
      </w:r>
    </w:p>
    <w:p w:rsidR="006C0394" w:rsidRDefault="006C0394" w:rsidP="006C0394">
      <w:pPr>
        <w:rPr>
          <w:rFonts w:ascii="Times New Roman" w:hAnsi="Times New Roman" w:cs="Times New Roman"/>
          <w:b/>
          <w:sz w:val="28"/>
          <w:szCs w:val="28"/>
        </w:rPr>
      </w:pPr>
    </w:p>
    <w:p w:rsidR="000D73BA" w:rsidRDefault="000D73BA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603332450510203670830559428146817986133868575771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Каюмова Людмила Владимировна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10.03.2021 по 10.03.2022</w:t>
            </w:r>
          </w:p>
        </w:tc>
      </w:tr>
    </w:tbl>
    <w:sectPr xmlns:w="http://schemas.openxmlformats.org/wordprocessingml/2006/main" w:rsidR="000D73BA" w:rsidSect="000D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857">
    <w:multiLevelType w:val="hybridMultilevel"/>
    <w:lvl w:ilvl="0" w:tplc="56323736">
      <w:start w:val="1"/>
      <w:numFmt w:val="decimal"/>
      <w:lvlText w:val="%1."/>
      <w:lvlJc w:val="left"/>
      <w:pPr>
        <w:ind w:left="720" w:hanging="360"/>
      </w:pPr>
    </w:lvl>
    <w:lvl w:ilvl="1" w:tplc="56323736" w:tentative="1">
      <w:start w:val="1"/>
      <w:numFmt w:val="lowerLetter"/>
      <w:lvlText w:val="%2."/>
      <w:lvlJc w:val="left"/>
      <w:pPr>
        <w:ind w:left="1440" w:hanging="360"/>
      </w:pPr>
    </w:lvl>
    <w:lvl w:ilvl="2" w:tplc="56323736" w:tentative="1">
      <w:start w:val="1"/>
      <w:numFmt w:val="lowerRoman"/>
      <w:lvlText w:val="%3."/>
      <w:lvlJc w:val="right"/>
      <w:pPr>
        <w:ind w:left="2160" w:hanging="180"/>
      </w:pPr>
    </w:lvl>
    <w:lvl w:ilvl="3" w:tplc="56323736" w:tentative="1">
      <w:start w:val="1"/>
      <w:numFmt w:val="decimal"/>
      <w:lvlText w:val="%4."/>
      <w:lvlJc w:val="left"/>
      <w:pPr>
        <w:ind w:left="2880" w:hanging="360"/>
      </w:pPr>
    </w:lvl>
    <w:lvl w:ilvl="4" w:tplc="56323736" w:tentative="1">
      <w:start w:val="1"/>
      <w:numFmt w:val="lowerLetter"/>
      <w:lvlText w:val="%5."/>
      <w:lvlJc w:val="left"/>
      <w:pPr>
        <w:ind w:left="3600" w:hanging="360"/>
      </w:pPr>
    </w:lvl>
    <w:lvl w:ilvl="5" w:tplc="56323736" w:tentative="1">
      <w:start w:val="1"/>
      <w:numFmt w:val="lowerRoman"/>
      <w:lvlText w:val="%6."/>
      <w:lvlJc w:val="right"/>
      <w:pPr>
        <w:ind w:left="4320" w:hanging="180"/>
      </w:pPr>
    </w:lvl>
    <w:lvl w:ilvl="6" w:tplc="56323736" w:tentative="1">
      <w:start w:val="1"/>
      <w:numFmt w:val="decimal"/>
      <w:lvlText w:val="%7."/>
      <w:lvlJc w:val="left"/>
      <w:pPr>
        <w:ind w:left="5040" w:hanging="360"/>
      </w:pPr>
    </w:lvl>
    <w:lvl w:ilvl="7" w:tplc="56323736" w:tentative="1">
      <w:start w:val="1"/>
      <w:numFmt w:val="lowerLetter"/>
      <w:lvlText w:val="%8."/>
      <w:lvlJc w:val="left"/>
      <w:pPr>
        <w:ind w:left="5760" w:hanging="360"/>
      </w:pPr>
    </w:lvl>
    <w:lvl w:ilvl="8" w:tplc="563237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56">
    <w:multiLevelType w:val="hybridMultilevel"/>
    <w:lvl w:ilvl="0" w:tplc="34612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328C570F"/>
    <w:multiLevelType w:val="hybridMultilevel"/>
    <w:tmpl w:val="1C82F986"/>
    <w:lvl w:ilvl="0" w:tplc="4AD6641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568C0905"/>
    <w:multiLevelType w:val="multilevel"/>
    <w:tmpl w:val="65B66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14856">
    <w:abstractNumId w:val="14856"/>
  </w:num>
  <w:num w:numId="14857">
    <w:abstractNumId w:val="1485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2D42"/>
    <w:rsid w:val="000D73BA"/>
    <w:rsid w:val="00252D42"/>
    <w:rsid w:val="006C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6C0394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C0394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6C0394"/>
    <w:rPr>
      <w:b/>
      <w:bCs/>
    </w:rPr>
  </w:style>
  <w:style w:type="character" w:customStyle="1" w:styleId="1">
    <w:name w:val="Основной текст1"/>
    <w:basedOn w:val="a3"/>
    <w:rsid w:val="006C0394"/>
  </w:style>
  <w:style w:type="paragraph" w:customStyle="1" w:styleId="4">
    <w:name w:val="Основной текст4"/>
    <w:basedOn w:val="a"/>
    <w:link w:val="a3"/>
    <w:rsid w:val="006C0394"/>
    <w:pPr>
      <w:shd w:val="clear" w:color="auto" w:fill="FFFFFF"/>
      <w:spacing w:before="300" w:after="0" w:line="274" w:lineRule="exact"/>
      <w:ind w:hanging="260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customStyle="1" w:styleId="20">
    <w:name w:val="Основной текст (2)"/>
    <w:basedOn w:val="a"/>
    <w:link w:val="2"/>
    <w:rsid w:val="006C0394"/>
    <w:pPr>
      <w:shd w:val="clear" w:color="auto" w:fill="FFFFFF"/>
      <w:spacing w:after="0" w:line="274" w:lineRule="exact"/>
      <w:ind w:firstLine="600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styleId="a4">
    <w:name w:val="List Paragraph"/>
    <w:basedOn w:val="a"/>
    <w:uiPriority w:val="34"/>
    <w:qFormat/>
    <w:rsid w:val="006C0394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329730101" Type="http://schemas.openxmlformats.org/officeDocument/2006/relationships/footnotes" Target="footnotes.xml"/><Relationship Id="rId462110112" Type="http://schemas.openxmlformats.org/officeDocument/2006/relationships/endnotes" Target="endnotes.xml"/><Relationship Id="rId368339561" Type="http://schemas.openxmlformats.org/officeDocument/2006/relationships/comments" Target="comments.xml"/><Relationship Id="rId315759296" Type="http://schemas.microsoft.com/office/2011/relationships/commentsExtended" Target="commentsExtended.xml"/><Relationship Id="rId391830773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ENMzPIDxpsEZvPxFNGBi28QYths=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</SignatureValue>
  <KeyInfo>
    <X509Data>
      <X509Certificate>MIIFozCCA4sCFGmuXN4bNSDagNvjEsKHZo/19nwbMA0GCSqGSIb3DQEBCwUAMIGQ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329730101"/>
            <mdssi:RelationshipReference SourceId="rId462110112"/>
            <mdssi:RelationshipReference SourceId="rId368339561"/>
            <mdssi:RelationshipReference SourceId="rId315759296"/>
            <mdssi:RelationshipReference SourceId="rId391830773"/>
          </Transform>
          <Transform Algorithm="http://www.w3.org/TR/2001/REC-xml-c14n-20010315"/>
        </Transforms>
        <DigestMethod Algorithm="http://www.w3.org/2000/09/xmldsig#sha1"/>
        <DigestValue>QdVhf9DF4RBmkx7+BOujiPr06Js=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d2eDDaWDUtxwXItWO/uijae3Rco=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uOMCqJ3BV7jQHikUR2hi7YkHJpU=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w7fHsGyF7lJWDvoS9SJLbKVZ/AI=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6eULrhgai4z0L5rfBuBRISZqU9w=</DigestValue>
      </Reference>
      <Reference URI="/word/styles.xml?ContentType=application/vnd.openxmlformats-officedocument.wordprocessingml.styles+xml">
        <DigestMethod Algorithm="http://www.w3.org/2000/09/xmldsig#sha1"/>
        <DigestValue>jaAZ89kbOEGtuCMkM+qhJkcAKnY=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2021-06-29T07:56:13Z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875</Words>
  <Characters>4994</Characters>
  <Application>Microsoft Office Word</Application>
  <DocSecurity>0</DocSecurity>
  <Lines>41</Lines>
  <Paragraphs>11</Paragraphs>
  <ScaleCrop>false</ScaleCrop>
  <Company>Krokoz™ Inc.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Shadrin</dc:creator>
  <cp:lastModifiedBy>Denis Shadrin</cp:lastModifiedBy>
  <cp:revision>2</cp:revision>
  <dcterms:created xsi:type="dcterms:W3CDTF">2016-08-14T03:52:00Z</dcterms:created>
  <dcterms:modified xsi:type="dcterms:W3CDTF">2016-08-14T03:56:00Z</dcterms:modified>
</cp:coreProperties>
</file>